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097F5" w14:textId="77777777" w:rsidR="00C41EA2" w:rsidRDefault="00C41EA2" w:rsidP="007D51F2">
      <w:pPr>
        <w:spacing w:after="0" w:line="240" w:lineRule="auto"/>
        <w:jc w:val="center"/>
        <w:rPr>
          <w:rFonts w:eastAsia="MS Mincho" w:cs="Arial"/>
          <w:b/>
          <w:lang w:val="en-CA" w:eastAsia="ja-JP"/>
        </w:rPr>
      </w:pPr>
      <w:r>
        <w:rPr>
          <w:rFonts w:eastAsia="MS Mincho" w:cs="Arial"/>
          <w:b/>
          <w:lang w:val="en-CA" w:eastAsia="ja-JP"/>
        </w:rPr>
        <w:t>Age Friendly Community Plan</w:t>
      </w:r>
      <w:r w:rsidR="00352A1B">
        <w:rPr>
          <w:rFonts w:eastAsia="MS Mincho" w:cs="Arial"/>
          <w:b/>
          <w:lang w:val="en-CA" w:eastAsia="ja-JP"/>
        </w:rPr>
        <w:t>ning</w:t>
      </w:r>
      <w:r>
        <w:rPr>
          <w:rFonts w:eastAsia="MS Mincho" w:cs="Arial"/>
          <w:b/>
          <w:lang w:val="en-CA" w:eastAsia="ja-JP"/>
        </w:rPr>
        <w:t xml:space="preserve"> Meeting</w:t>
      </w:r>
    </w:p>
    <w:p w14:paraId="180268D9" w14:textId="75A9BE09" w:rsidR="00C41EA2" w:rsidRDefault="005F7A33" w:rsidP="007D51F2">
      <w:pPr>
        <w:spacing w:after="0" w:line="240" w:lineRule="auto"/>
        <w:jc w:val="center"/>
        <w:rPr>
          <w:rFonts w:eastAsia="MS Mincho" w:cs="Arial"/>
          <w:b/>
          <w:lang w:val="en-CA" w:eastAsia="ja-JP"/>
        </w:rPr>
      </w:pPr>
      <w:r>
        <w:rPr>
          <w:rFonts w:eastAsia="MS Mincho" w:cs="Arial"/>
          <w:b/>
          <w:lang w:val="en-CA" w:eastAsia="ja-JP"/>
        </w:rPr>
        <w:t xml:space="preserve">Wednesday </w:t>
      </w:r>
      <w:r w:rsidR="00F21A49">
        <w:rPr>
          <w:rFonts w:eastAsia="MS Mincho" w:cs="Arial"/>
          <w:b/>
          <w:lang w:val="en-CA" w:eastAsia="ja-JP"/>
        </w:rPr>
        <w:t>June 17</w:t>
      </w:r>
      <w:r>
        <w:rPr>
          <w:rFonts w:eastAsia="MS Mincho" w:cs="Arial"/>
          <w:b/>
          <w:lang w:val="en-CA" w:eastAsia="ja-JP"/>
        </w:rPr>
        <w:t>,</w:t>
      </w:r>
      <w:r w:rsidR="005E01E3">
        <w:rPr>
          <w:rFonts w:eastAsia="MS Mincho" w:cs="Arial"/>
          <w:b/>
          <w:lang w:val="en-CA" w:eastAsia="ja-JP"/>
        </w:rPr>
        <w:t xml:space="preserve"> 2015</w:t>
      </w:r>
    </w:p>
    <w:p w14:paraId="2F7D1451" w14:textId="03BD1290" w:rsidR="00F415B1" w:rsidRDefault="00F21A49" w:rsidP="007D51F2">
      <w:pPr>
        <w:spacing w:after="0" w:line="240" w:lineRule="auto"/>
        <w:jc w:val="center"/>
        <w:rPr>
          <w:rFonts w:eastAsia="MS Mincho" w:cs="Arial"/>
          <w:b/>
          <w:lang w:val="en-CA" w:eastAsia="ja-JP"/>
        </w:rPr>
      </w:pPr>
      <w:r>
        <w:rPr>
          <w:rFonts w:eastAsia="MS Mincho" w:cs="Arial"/>
          <w:b/>
          <w:lang w:val="en-CA" w:eastAsia="ja-JP"/>
        </w:rPr>
        <w:t>3:00 – 4:15</w:t>
      </w:r>
      <w:r w:rsidR="00477DD2">
        <w:rPr>
          <w:rFonts w:eastAsia="MS Mincho" w:cs="Arial"/>
          <w:b/>
          <w:lang w:val="en-CA" w:eastAsia="ja-JP"/>
        </w:rPr>
        <w:t>pm</w:t>
      </w:r>
    </w:p>
    <w:p w14:paraId="6C8125D7" w14:textId="48959E19" w:rsidR="00C41EA2" w:rsidRDefault="000E07D7" w:rsidP="007D51F2">
      <w:pPr>
        <w:spacing w:after="0" w:line="240" w:lineRule="auto"/>
        <w:jc w:val="center"/>
        <w:rPr>
          <w:rFonts w:eastAsia="MS Mincho" w:cs="Arial"/>
          <w:b/>
          <w:lang w:val="en-CA" w:eastAsia="ja-JP"/>
        </w:rPr>
      </w:pPr>
      <w:r>
        <w:rPr>
          <w:rFonts w:eastAsia="MS Mincho" w:cs="Arial"/>
          <w:b/>
          <w:lang w:val="en-CA" w:eastAsia="ja-JP"/>
        </w:rPr>
        <w:t>At the</w:t>
      </w:r>
      <w:r w:rsidR="005E01E3">
        <w:rPr>
          <w:rFonts w:eastAsia="MS Mincho" w:cs="Arial"/>
          <w:b/>
          <w:lang w:val="en-CA" w:eastAsia="ja-JP"/>
        </w:rPr>
        <w:t xml:space="preserve"> </w:t>
      </w:r>
      <w:r w:rsidR="002203D9">
        <w:rPr>
          <w:rFonts w:eastAsia="MS Mincho" w:cs="Arial"/>
          <w:b/>
          <w:lang w:val="en-CA" w:eastAsia="ja-JP"/>
        </w:rPr>
        <w:t xml:space="preserve">Golden </w:t>
      </w:r>
      <w:r w:rsidR="00F21A49">
        <w:rPr>
          <w:rFonts w:eastAsia="MS Mincho" w:cs="Arial"/>
          <w:b/>
          <w:lang w:val="en-CA" w:eastAsia="ja-JP"/>
        </w:rPr>
        <w:t>Seniors Centre</w:t>
      </w:r>
    </w:p>
    <w:p w14:paraId="31958EB6" w14:textId="77777777" w:rsidR="00C41EA2" w:rsidRDefault="00C41EA2" w:rsidP="00C41EA2">
      <w:pPr>
        <w:spacing w:after="0" w:line="240" w:lineRule="auto"/>
        <w:rPr>
          <w:rFonts w:eastAsia="MS Mincho" w:cs="Arial"/>
          <w:b/>
          <w:lang w:val="en-CA" w:eastAsia="ja-JP"/>
        </w:rPr>
      </w:pPr>
    </w:p>
    <w:p w14:paraId="33A1F7B8" w14:textId="77777777" w:rsidR="00C41EA2" w:rsidRDefault="00C41EA2" w:rsidP="00C41EA2">
      <w:pPr>
        <w:spacing w:after="0" w:line="240" w:lineRule="auto"/>
        <w:rPr>
          <w:rFonts w:eastAsia="MS Mincho" w:cs="Arial"/>
          <w:lang w:val="en-CA" w:eastAsia="ja-JP"/>
        </w:rPr>
      </w:pPr>
    </w:p>
    <w:p w14:paraId="67A90A29" w14:textId="58272E20" w:rsidR="007D51F2" w:rsidRDefault="007D51F2" w:rsidP="00C41EA2">
      <w:pPr>
        <w:spacing w:after="0" w:line="240" w:lineRule="auto"/>
        <w:rPr>
          <w:rFonts w:eastAsia="MS Mincho" w:cs="Arial"/>
          <w:lang w:val="en-CA" w:eastAsia="ja-JP"/>
        </w:rPr>
      </w:pPr>
      <w:r>
        <w:rPr>
          <w:rFonts w:eastAsia="MS Mincho" w:cs="Arial"/>
          <w:lang w:val="en-CA" w:eastAsia="ja-JP"/>
        </w:rPr>
        <w:t>Attendees:</w:t>
      </w:r>
      <w:r w:rsidR="00C41EA2">
        <w:rPr>
          <w:rFonts w:eastAsia="MS Mincho" w:cs="Arial"/>
          <w:lang w:val="en-CA" w:eastAsia="ja-JP"/>
        </w:rPr>
        <w:t xml:space="preserve"> </w:t>
      </w:r>
      <w:r w:rsidR="0006079F">
        <w:rPr>
          <w:rFonts w:eastAsia="MS Mincho" w:cs="Arial"/>
          <w:lang w:val="en-CA" w:eastAsia="ja-JP"/>
        </w:rPr>
        <w:t xml:space="preserve">Chris Hambruch, </w:t>
      </w:r>
      <w:proofErr w:type="spellStart"/>
      <w:r w:rsidR="0006079F">
        <w:rPr>
          <w:rFonts w:eastAsia="MS Mincho" w:cs="Arial"/>
          <w:lang w:val="en-CA" w:eastAsia="ja-JP"/>
        </w:rPr>
        <w:t>Marija</w:t>
      </w:r>
      <w:proofErr w:type="spellEnd"/>
      <w:r w:rsidR="0006079F">
        <w:rPr>
          <w:rFonts w:eastAsia="MS Mincho" w:cs="Arial"/>
          <w:lang w:val="en-CA" w:eastAsia="ja-JP"/>
        </w:rPr>
        <w:t xml:space="preserve"> </w:t>
      </w:r>
      <w:proofErr w:type="spellStart"/>
      <w:r w:rsidR="0006079F">
        <w:rPr>
          <w:rFonts w:eastAsia="MS Mincho" w:cs="Arial"/>
          <w:lang w:val="en-CA" w:eastAsia="ja-JP"/>
        </w:rPr>
        <w:t>Spehar</w:t>
      </w:r>
      <w:proofErr w:type="spellEnd"/>
      <w:r w:rsidR="0006079F">
        <w:rPr>
          <w:rFonts w:eastAsia="MS Mincho" w:cs="Arial"/>
          <w:lang w:val="en-CA" w:eastAsia="ja-JP"/>
        </w:rPr>
        <w:t xml:space="preserve">, Irene Gray, </w:t>
      </w:r>
      <w:r w:rsidR="00A42E71">
        <w:rPr>
          <w:rFonts w:eastAsia="MS Mincho" w:cs="Arial"/>
          <w:lang w:val="en-CA" w:eastAsia="ja-JP"/>
        </w:rPr>
        <w:t xml:space="preserve">Mickey Balas, </w:t>
      </w:r>
      <w:r w:rsidR="0066236A">
        <w:rPr>
          <w:rFonts w:eastAsia="MS Mincho" w:cs="Arial"/>
          <w:lang w:val="en-CA" w:eastAsia="ja-JP"/>
        </w:rPr>
        <w:t>Jan</w:t>
      </w:r>
      <w:r w:rsidR="00E061A5">
        <w:rPr>
          <w:rFonts w:eastAsia="MS Mincho" w:cs="Arial"/>
          <w:lang w:val="en-CA" w:eastAsia="ja-JP"/>
        </w:rPr>
        <w:t xml:space="preserve"> Rodman</w:t>
      </w:r>
      <w:r w:rsidR="0066236A">
        <w:rPr>
          <w:rFonts w:eastAsia="MS Mincho" w:cs="Arial"/>
          <w:lang w:val="en-CA" w:eastAsia="ja-JP"/>
        </w:rPr>
        <w:t xml:space="preserve">, Katherine </w:t>
      </w:r>
      <w:proofErr w:type="spellStart"/>
      <w:r w:rsidR="0066236A">
        <w:rPr>
          <w:rFonts w:eastAsia="MS Mincho" w:cs="Arial"/>
          <w:lang w:val="en-CA" w:eastAsia="ja-JP"/>
        </w:rPr>
        <w:t>Fiebig</w:t>
      </w:r>
      <w:proofErr w:type="spellEnd"/>
      <w:r w:rsidR="0066236A">
        <w:rPr>
          <w:rFonts w:eastAsia="MS Mincho" w:cs="Arial"/>
          <w:lang w:val="en-CA" w:eastAsia="ja-JP"/>
        </w:rPr>
        <w:t>, Kate Mccarroll, J-G</w:t>
      </w:r>
      <w:r w:rsidR="00E061A5">
        <w:rPr>
          <w:rFonts w:eastAsia="MS Mincho" w:cs="Arial"/>
          <w:lang w:val="en-CA" w:eastAsia="ja-JP"/>
        </w:rPr>
        <w:t xml:space="preserve"> </w:t>
      </w:r>
      <w:proofErr w:type="spellStart"/>
      <w:r w:rsidR="00E061A5" w:rsidRPr="00E061A5">
        <w:rPr>
          <w:rFonts w:eastAsia="MS Mincho" w:cs="Arial"/>
          <w:lang w:eastAsia="ja-JP"/>
        </w:rPr>
        <w:t>DesCôteaux</w:t>
      </w:r>
      <w:proofErr w:type="spellEnd"/>
      <w:r w:rsidR="0066236A">
        <w:rPr>
          <w:rFonts w:eastAsia="MS Mincho" w:cs="Arial"/>
          <w:lang w:val="en-CA" w:eastAsia="ja-JP"/>
        </w:rPr>
        <w:t>, Denise English</w:t>
      </w:r>
      <w:r w:rsidR="00D14CB8">
        <w:rPr>
          <w:rFonts w:eastAsia="MS Mincho" w:cs="Arial"/>
          <w:lang w:val="en-CA" w:eastAsia="ja-JP"/>
        </w:rPr>
        <w:t xml:space="preserve">, </w:t>
      </w:r>
      <w:r w:rsidR="001D0413">
        <w:rPr>
          <w:rFonts w:eastAsia="MS Mincho" w:cs="Arial"/>
          <w:lang w:val="en-CA" w:eastAsia="ja-JP"/>
        </w:rPr>
        <w:t xml:space="preserve">Monica De, Jim Halvorson, </w:t>
      </w:r>
      <w:r w:rsidR="00D14CB8">
        <w:rPr>
          <w:rFonts w:eastAsia="MS Mincho" w:cs="Arial"/>
          <w:lang w:val="en-CA" w:eastAsia="ja-JP"/>
        </w:rPr>
        <w:t>Ryan Watmough</w:t>
      </w:r>
    </w:p>
    <w:p w14:paraId="5AF7A933" w14:textId="7F5BBF64" w:rsidR="002203D9" w:rsidRDefault="007D51F2" w:rsidP="00C41EA2">
      <w:pPr>
        <w:spacing w:after="0" w:line="240" w:lineRule="auto"/>
        <w:rPr>
          <w:rFonts w:eastAsia="MS Mincho" w:cs="Arial"/>
          <w:lang w:val="en-CA" w:eastAsia="ja-JP"/>
        </w:rPr>
      </w:pPr>
      <w:r>
        <w:rPr>
          <w:rFonts w:eastAsia="MS Mincho" w:cs="Arial"/>
          <w:lang w:val="en-CA" w:eastAsia="ja-JP"/>
        </w:rPr>
        <w:t>Chair</w:t>
      </w:r>
      <w:r w:rsidR="002203D9">
        <w:rPr>
          <w:rFonts w:eastAsia="MS Mincho" w:cs="Arial"/>
          <w:lang w:val="en-CA" w:eastAsia="ja-JP"/>
        </w:rPr>
        <w:t xml:space="preserve">: </w:t>
      </w:r>
      <w:r w:rsidR="0006079F">
        <w:rPr>
          <w:rFonts w:eastAsia="MS Mincho" w:cs="Arial"/>
          <w:lang w:val="en-CA" w:eastAsia="ja-JP"/>
        </w:rPr>
        <w:t>Leslie Adams</w:t>
      </w:r>
      <w:r w:rsidR="00D14CB8">
        <w:rPr>
          <w:rFonts w:eastAsia="MS Mincho" w:cs="Arial"/>
          <w:lang w:val="en-CA" w:eastAsia="ja-JP"/>
        </w:rPr>
        <w:t>,</w:t>
      </w:r>
      <w:r w:rsidR="00536F9D">
        <w:rPr>
          <w:rFonts w:eastAsia="MS Mincho" w:cs="Arial"/>
          <w:lang w:val="en-CA" w:eastAsia="ja-JP"/>
        </w:rPr>
        <w:t xml:space="preserve"> Denise English</w:t>
      </w:r>
    </w:p>
    <w:p w14:paraId="6A22EF5A" w14:textId="69311F95" w:rsidR="007D51F2" w:rsidRDefault="003F6959" w:rsidP="00C41EA2">
      <w:pPr>
        <w:spacing w:after="0" w:line="240" w:lineRule="auto"/>
        <w:rPr>
          <w:rFonts w:eastAsia="MS Mincho" w:cs="Arial"/>
          <w:lang w:val="en-CA" w:eastAsia="ja-JP"/>
        </w:rPr>
      </w:pPr>
      <w:r>
        <w:rPr>
          <w:rFonts w:eastAsia="MS Mincho" w:cs="Arial"/>
          <w:lang w:val="en-CA" w:eastAsia="ja-JP"/>
        </w:rPr>
        <w:t>Minutes</w:t>
      </w:r>
      <w:r w:rsidR="007D51F2">
        <w:rPr>
          <w:rFonts w:eastAsia="MS Mincho" w:cs="Arial"/>
          <w:lang w:val="en-CA" w:eastAsia="ja-JP"/>
        </w:rPr>
        <w:t>:</w:t>
      </w:r>
      <w:r>
        <w:rPr>
          <w:rFonts w:eastAsia="MS Mincho" w:cs="Arial"/>
          <w:lang w:val="en-CA" w:eastAsia="ja-JP"/>
        </w:rPr>
        <w:t xml:space="preserve"> </w:t>
      </w:r>
      <w:r w:rsidR="0006079F">
        <w:rPr>
          <w:rFonts w:eastAsia="MS Mincho" w:cs="Arial"/>
          <w:lang w:val="en-CA" w:eastAsia="ja-JP"/>
        </w:rPr>
        <w:t>Ryan Watmough</w:t>
      </w:r>
    </w:p>
    <w:p w14:paraId="59454A20" w14:textId="77777777" w:rsidR="00C41EA2" w:rsidRDefault="00C41EA2" w:rsidP="00C41EA2">
      <w:pPr>
        <w:spacing w:after="0" w:line="240" w:lineRule="auto"/>
        <w:rPr>
          <w:rFonts w:eastAsia="MS Mincho" w:cs="Arial"/>
          <w:lang w:val="en-CA" w:eastAsia="ja-JP"/>
        </w:rPr>
      </w:pPr>
    </w:p>
    <w:p w14:paraId="14C52B7A" w14:textId="77777777" w:rsidR="005F7A33" w:rsidRPr="007D51F2" w:rsidRDefault="005F7A33" w:rsidP="005F7A33">
      <w:pPr>
        <w:spacing w:after="0" w:line="240" w:lineRule="auto"/>
        <w:rPr>
          <w:rFonts w:eastAsia="MS Mincho" w:cs="Arial"/>
          <w:b/>
          <w:u w:val="single"/>
          <w:lang w:val="en-CA" w:eastAsia="ja-JP"/>
        </w:rPr>
      </w:pPr>
      <w:r w:rsidRPr="007D51F2">
        <w:rPr>
          <w:rFonts w:eastAsia="MS Mincho" w:cs="Arial"/>
          <w:b/>
          <w:u w:val="single"/>
          <w:lang w:val="en-CA" w:eastAsia="ja-JP"/>
        </w:rPr>
        <w:t>Agenda</w:t>
      </w:r>
    </w:p>
    <w:p w14:paraId="7650CC93" w14:textId="77777777" w:rsidR="005F7A33" w:rsidRDefault="005F7A33" w:rsidP="00C41EA2">
      <w:pPr>
        <w:spacing w:after="0" w:line="240" w:lineRule="auto"/>
        <w:rPr>
          <w:rFonts w:eastAsia="MS Mincho" w:cs="Arial"/>
          <w:lang w:val="en-CA" w:eastAsia="ja-JP"/>
        </w:rPr>
      </w:pPr>
    </w:p>
    <w:p w14:paraId="5239A62F" w14:textId="1C95794A" w:rsidR="00C92531" w:rsidRPr="00ED3A4A" w:rsidRDefault="005F7A33" w:rsidP="005F7A33">
      <w:pPr>
        <w:spacing w:after="0" w:line="240" w:lineRule="auto"/>
        <w:rPr>
          <w:rFonts w:eastAsia="MS Mincho" w:cs="Arial"/>
          <w:b/>
          <w:lang w:val="en-CA" w:eastAsia="ja-JP"/>
        </w:rPr>
      </w:pPr>
      <w:r w:rsidRPr="00ED3A4A">
        <w:rPr>
          <w:rFonts w:eastAsia="MS Mincho" w:cs="Arial"/>
          <w:b/>
          <w:lang w:val="en-CA" w:eastAsia="ja-JP"/>
        </w:rPr>
        <w:t xml:space="preserve">A. </w:t>
      </w:r>
      <w:r w:rsidR="00A94746" w:rsidRPr="00ED3A4A">
        <w:rPr>
          <w:rFonts w:eastAsia="MS Mincho" w:cs="Arial"/>
          <w:b/>
          <w:lang w:val="en-CA" w:eastAsia="ja-JP"/>
        </w:rPr>
        <w:t>Call to Order</w:t>
      </w:r>
      <w:r w:rsidR="0006079F" w:rsidRPr="00ED3A4A">
        <w:rPr>
          <w:rFonts w:eastAsia="MS Mincho" w:cs="Arial"/>
          <w:b/>
          <w:lang w:val="en-CA" w:eastAsia="ja-JP"/>
        </w:rPr>
        <w:t>: 3:06pm</w:t>
      </w:r>
    </w:p>
    <w:p w14:paraId="2E747FBC" w14:textId="77777777" w:rsidR="00A94746" w:rsidRDefault="00A94746" w:rsidP="00C92531">
      <w:pPr>
        <w:spacing w:after="0" w:line="240" w:lineRule="auto"/>
        <w:ind w:left="360"/>
        <w:rPr>
          <w:rFonts w:eastAsia="MS Mincho" w:cs="Arial"/>
          <w:lang w:val="en-CA" w:eastAsia="ja-JP"/>
        </w:rPr>
      </w:pPr>
    </w:p>
    <w:p w14:paraId="4815C38E" w14:textId="39FAEB86" w:rsidR="00A94746" w:rsidRDefault="005F7A33" w:rsidP="005F7A33">
      <w:pPr>
        <w:spacing w:after="0" w:line="240" w:lineRule="auto"/>
        <w:rPr>
          <w:rFonts w:eastAsia="MS Mincho" w:cs="Arial"/>
          <w:lang w:val="en-CA" w:eastAsia="ja-JP"/>
        </w:rPr>
      </w:pPr>
      <w:r w:rsidRPr="00ED3A4A">
        <w:rPr>
          <w:rFonts w:eastAsia="MS Mincho" w:cs="Arial"/>
          <w:b/>
          <w:lang w:val="en-CA" w:eastAsia="ja-JP"/>
        </w:rPr>
        <w:t xml:space="preserve">B. </w:t>
      </w:r>
      <w:r w:rsidR="00A94746" w:rsidRPr="00ED3A4A">
        <w:rPr>
          <w:rFonts w:eastAsia="MS Mincho" w:cs="Arial"/>
          <w:b/>
          <w:lang w:val="en-CA" w:eastAsia="ja-JP"/>
        </w:rPr>
        <w:t>Review and Approval of Past Minutes</w:t>
      </w:r>
      <w:r w:rsidR="00A94746">
        <w:rPr>
          <w:rFonts w:eastAsia="MS Mincho" w:cs="Arial"/>
          <w:lang w:val="en-CA" w:eastAsia="ja-JP"/>
        </w:rPr>
        <w:t xml:space="preserve"> (</w:t>
      </w:r>
      <w:r w:rsidR="00F21A49">
        <w:rPr>
          <w:rFonts w:eastAsia="MS Mincho" w:cs="Arial"/>
          <w:lang w:val="en-CA" w:eastAsia="ja-JP"/>
        </w:rPr>
        <w:t>May 20</w:t>
      </w:r>
      <w:r w:rsidR="00A94746">
        <w:rPr>
          <w:rFonts w:eastAsia="MS Mincho" w:cs="Arial"/>
          <w:lang w:val="en-CA" w:eastAsia="ja-JP"/>
        </w:rPr>
        <w:t>, 2015; circulated)</w:t>
      </w:r>
    </w:p>
    <w:p w14:paraId="48881437" w14:textId="277C6BA2" w:rsidR="00A42E71" w:rsidRDefault="00A42E71" w:rsidP="005F7A33">
      <w:pPr>
        <w:spacing w:after="0" w:line="240" w:lineRule="auto"/>
        <w:rPr>
          <w:rFonts w:eastAsia="MS Mincho" w:cs="Arial"/>
          <w:lang w:val="en-CA" w:eastAsia="ja-JP"/>
        </w:rPr>
      </w:pPr>
      <w:r>
        <w:rPr>
          <w:rFonts w:eastAsia="MS Mincho" w:cs="Arial"/>
          <w:lang w:val="en-CA" w:eastAsia="ja-JP"/>
        </w:rPr>
        <w:t>- Irene had a revision to the Minutes, stating the “Anyone can rent the Seniors Centre.”</w:t>
      </w:r>
    </w:p>
    <w:p w14:paraId="7F111884" w14:textId="1AF044C3" w:rsidR="00A42E71" w:rsidRDefault="00A42E71" w:rsidP="005F7A33">
      <w:pPr>
        <w:spacing w:after="0" w:line="240" w:lineRule="auto"/>
        <w:rPr>
          <w:rFonts w:eastAsia="MS Mincho" w:cs="Arial"/>
          <w:lang w:val="en-CA" w:eastAsia="ja-JP"/>
        </w:rPr>
      </w:pPr>
      <w:r>
        <w:rPr>
          <w:rFonts w:eastAsia="MS Mincho" w:cs="Arial"/>
          <w:lang w:val="en-CA" w:eastAsia="ja-JP"/>
        </w:rPr>
        <w:t>Motion: Kate/Irene</w:t>
      </w:r>
      <w:r w:rsidR="002605CB">
        <w:rPr>
          <w:rFonts w:eastAsia="MS Mincho" w:cs="Arial"/>
          <w:lang w:val="en-CA" w:eastAsia="ja-JP"/>
        </w:rPr>
        <w:t>. Carried.</w:t>
      </w:r>
    </w:p>
    <w:p w14:paraId="13AC0990" w14:textId="77777777" w:rsidR="00A42E71" w:rsidRDefault="00A42E71" w:rsidP="005F7A33">
      <w:pPr>
        <w:spacing w:after="0" w:line="240" w:lineRule="auto"/>
        <w:rPr>
          <w:rFonts w:eastAsia="MS Mincho" w:cs="Arial"/>
          <w:lang w:val="en-CA" w:eastAsia="ja-JP"/>
        </w:rPr>
      </w:pPr>
    </w:p>
    <w:p w14:paraId="49F7A417" w14:textId="2063DD79" w:rsidR="00A42E71" w:rsidRPr="00ED3A4A" w:rsidRDefault="00A42E71" w:rsidP="005F7A33">
      <w:pPr>
        <w:spacing w:after="0" w:line="240" w:lineRule="auto"/>
        <w:rPr>
          <w:rFonts w:eastAsia="MS Mincho" w:cs="Arial"/>
          <w:b/>
          <w:lang w:val="en-CA" w:eastAsia="ja-JP"/>
        </w:rPr>
      </w:pPr>
      <w:r w:rsidRPr="00ED3A4A">
        <w:rPr>
          <w:rFonts w:eastAsia="MS Mincho" w:cs="Arial"/>
          <w:b/>
          <w:lang w:val="en-CA" w:eastAsia="ja-JP"/>
        </w:rPr>
        <w:t>C. Introductions</w:t>
      </w:r>
    </w:p>
    <w:p w14:paraId="3C5EEAD6" w14:textId="3B7F43B9" w:rsidR="00A42E71" w:rsidRDefault="00A42E71" w:rsidP="005F7A33">
      <w:pPr>
        <w:spacing w:after="0" w:line="240" w:lineRule="auto"/>
        <w:rPr>
          <w:rFonts w:eastAsia="MS Mincho" w:cs="Arial"/>
          <w:lang w:val="en-CA" w:eastAsia="ja-JP"/>
        </w:rPr>
      </w:pPr>
      <w:r>
        <w:rPr>
          <w:rFonts w:eastAsia="MS Mincho" w:cs="Arial"/>
          <w:lang w:val="en-CA" w:eastAsia="ja-JP"/>
        </w:rPr>
        <w:t xml:space="preserve">- Roundtable. </w:t>
      </w:r>
      <w:r w:rsidR="002605CB">
        <w:rPr>
          <w:rFonts w:eastAsia="MS Mincho" w:cs="Arial"/>
          <w:lang w:val="en-CA" w:eastAsia="ja-JP"/>
        </w:rPr>
        <w:t>Denise English thanked Irene and the Golden Seniors Centre for the use of the space.</w:t>
      </w:r>
    </w:p>
    <w:p w14:paraId="090C0DA7" w14:textId="77777777" w:rsidR="00A94746" w:rsidRDefault="00A94746" w:rsidP="00C92531">
      <w:pPr>
        <w:spacing w:after="0" w:line="240" w:lineRule="auto"/>
        <w:ind w:left="360"/>
        <w:rPr>
          <w:rFonts w:eastAsia="MS Mincho" w:cs="Arial"/>
          <w:lang w:val="en-CA" w:eastAsia="ja-JP"/>
        </w:rPr>
      </w:pPr>
    </w:p>
    <w:p w14:paraId="4270EA23" w14:textId="5614CE4C" w:rsidR="00D222A8" w:rsidRPr="00ED3A4A" w:rsidRDefault="00ED3A4A" w:rsidP="00ED3A4A">
      <w:pPr>
        <w:spacing w:after="0" w:line="240" w:lineRule="auto"/>
        <w:rPr>
          <w:rFonts w:eastAsia="MS Mincho" w:cs="Arial"/>
          <w:b/>
          <w:lang w:val="en-CA" w:eastAsia="ja-JP"/>
        </w:rPr>
      </w:pPr>
      <w:r w:rsidRPr="00ED3A4A">
        <w:rPr>
          <w:rFonts w:eastAsia="MS Mincho" w:cs="Arial"/>
          <w:b/>
          <w:lang w:val="en-CA" w:eastAsia="ja-JP"/>
        </w:rPr>
        <w:t xml:space="preserve">D. </w:t>
      </w:r>
      <w:r w:rsidR="00477DD2" w:rsidRPr="00ED3A4A">
        <w:rPr>
          <w:rFonts w:eastAsia="MS Mincho" w:cs="Arial"/>
          <w:b/>
          <w:lang w:val="en-CA" w:eastAsia="ja-JP"/>
        </w:rPr>
        <w:t xml:space="preserve">Updates on </w:t>
      </w:r>
      <w:r>
        <w:rPr>
          <w:rFonts w:eastAsia="MS Mincho" w:cs="Arial"/>
          <w:b/>
          <w:lang w:val="en-CA" w:eastAsia="ja-JP"/>
        </w:rPr>
        <w:t>Items from Last M</w:t>
      </w:r>
      <w:r w:rsidR="00C92531" w:rsidRPr="00ED3A4A">
        <w:rPr>
          <w:rFonts w:eastAsia="MS Mincho" w:cs="Arial"/>
          <w:b/>
          <w:lang w:val="en-CA" w:eastAsia="ja-JP"/>
        </w:rPr>
        <w:t>eeting</w:t>
      </w:r>
    </w:p>
    <w:p w14:paraId="6323DA84" w14:textId="77777777" w:rsidR="00ED3A4A" w:rsidRDefault="00ED3A4A" w:rsidP="00ED3A4A">
      <w:pPr>
        <w:spacing w:after="0" w:line="240" w:lineRule="auto"/>
        <w:rPr>
          <w:rFonts w:eastAsia="MS Mincho" w:cs="Arial"/>
          <w:lang w:val="en-CA" w:eastAsia="ja-JP"/>
        </w:rPr>
      </w:pPr>
    </w:p>
    <w:p w14:paraId="425AEE7B" w14:textId="357BC3D8" w:rsidR="00ED3A4A" w:rsidRPr="00ED3A4A" w:rsidRDefault="00ED3A4A" w:rsidP="00ED3A4A">
      <w:pPr>
        <w:spacing w:after="0" w:line="240" w:lineRule="auto"/>
        <w:rPr>
          <w:rFonts w:eastAsia="MS Mincho" w:cs="Arial"/>
          <w:b/>
          <w:lang w:val="en-CA" w:eastAsia="ja-JP"/>
        </w:rPr>
      </w:pPr>
      <w:r w:rsidRPr="00ED3A4A">
        <w:rPr>
          <w:rFonts w:eastAsia="MS Mincho" w:cs="Arial"/>
          <w:b/>
          <w:lang w:val="en-CA" w:eastAsia="ja-JP"/>
        </w:rPr>
        <w:t>E. New Business</w:t>
      </w:r>
    </w:p>
    <w:p w14:paraId="666F4C0E" w14:textId="00D3207A" w:rsidR="00C92531" w:rsidRPr="00ED3A4A" w:rsidRDefault="00870B11" w:rsidP="00D222A8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Arial"/>
          <w:b/>
          <w:lang w:val="en-CA" w:eastAsia="ja-JP"/>
        </w:rPr>
      </w:pPr>
      <w:r w:rsidRPr="00ED3A4A">
        <w:rPr>
          <w:b/>
        </w:rPr>
        <w:t>O</w:t>
      </w:r>
      <w:r w:rsidR="00F21A49" w:rsidRPr="00ED3A4A">
        <w:rPr>
          <w:b/>
        </w:rPr>
        <w:t>fficially recognition of</w:t>
      </w:r>
      <w:r w:rsidR="00477DD2" w:rsidRPr="00ED3A4A">
        <w:rPr>
          <w:b/>
        </w:rPr>
        <w:t xml:space="preserve"> Golden as an Age Friendly Community </w:t>
      </w:r>
      <w:r w:rsidR="00F21A49" w:rsidRPr="00ED3A4A">
        <w:rPr>
          <w:b/>
        </w:rPr>
        <w:t>by AFBC</w:t>
      </w:r>
    </w:p>
    <w:p w14:paraId="36D35C42" w14:textId="3F874A5A" w:rsidR="00F21A49" w:rsidRPr="00D222A8" w:rsidRDefault="00F21A49" w:rsidP="00D222A8">
      <w:pPr>
        <w:spacing w:after="0"/>
        <w:rPr>
          <w:rFonts w:eastAsia="MS Mincho" w:cs="Arial"/>
          <w:i/>
          <w:lang w:eastAsia="ja-JP"/>
        </w:rPr>
      </w:pPr>
      <w:r w:rsidRPr="00D222A8">
        <w:rPr>
          <w:rFonts w:eastAsia="MS Mincho" w:cs="Arial"/>
          <w:i/>
          <w:lang w:eastAsia="ja-JP"/>
        </w:rPr>
        <w:t xml:space="preserve">“More information is included in the following news release - </w:t>
      </w:r>
      <w:hyperlink r:id="rId9" w:history="1">
        <w:r w:rsidRPr="00D222A8">
          <w:rPr>
            <w:rStyle w:val="Hyperlink"/>
            <w:rFonts w:eastAsia="MS Mincho" w:cs="Arial"/>
            <w:i/>
            <w:lang w:eastAsia="ja-JP"/>
          </w:rPr>
          <w:t>http://www.newsroom.gov.bc.ca/2015/06/bc-communities-recognized-for-age-friendly-activities.html</w:t>
        </w:r>
      </w:hyperlink>
      <w:r w:rsidRPr="00D222A8">
        <w:rPr>
          <w:rFonts w:eastAsia="MS Mincho" w:cs="Arial"/>
          <w:i/>
          <w:lang w:eastAsia="ja-JP"/>
        </w:rPr>
        <w:t>.</w:t>
      </w:r>
    </w:p>
    <w:p w14:paraId="216D68EB" w14:textId="06A5B159" w:rsidR="00F21A49" w:rsidRPr="00D222A8" w:rsidRDefault="00F21A49" w:rsidP="00D222A8">
      <w:pPr>
        <w:spacing w:after="0" w:line="240" w:lineRule="auto"/>
        <w:rPr>
          <w:rFonts w:eastAsia="MS Mincho" w:cs="Arial"/>
          <w:i/>
          <w:lang w:eastAsia="ja-JP"/>
        </w:rPr>
      </w:pPr>
      <w:r w:rsidRPr="00D222A8">
        <w:rPr>
          <w:rFonts w:eastAsia="MS Mincho" w:cs="Arial"/>
          <w:i/>
          <w:lang w:eastAsia="ja-JP"/>
        </w:rPr>
        <w:t xml:space="preserve">Information on the age-friendly recognition program is available on </w:t>
      </w:r>
      <w:hyperlink r:id="rId10" w:history="1">
        <w:r w:rsidRPr="00D222A8">
          <w:rPr>
            <w:rStyle w:val="Hyperlink"/>
            <w:rFonts w:eastAsia="MS Mincho" w:cs="Arial"/>
            <w:i/>
            <w:lang w:eastAsia="ja-JP"/>
          </w:rPr>
          <w:t>www.gov.bc.ca/agefriendly/recognition</w:t>
        </w:r>
      </w:hyperlink>
      <w:r w:rsidRPr="00D222A8">
        <w:rPr>
          <w:rFonts w:eastAsia="MS Mincho" w:cs="Arial"/>
          <w:i/>
          <w:lang w:eastAsia="ja-JP"/>
        </w:rPr>
        <w:t>, or you can contact me by phone or email if you have any questions.”</w:t>
      </w:r>
    </w:p>
    <w:p w14:paraId="11E38A5C" w14:textId="77777777" w:rsidR="00D222A8" w:rsidRDefault="00D222A8" w:rsidP="00D222A8">
      <w:pPr>
        <w:spacing w:after="0" w:line="240" w:lineRule="auto"/>
        <w:rPr>
          <w:rFonts w:eastAsia="MS Mincho" w:cs="Arial"/>
          <w:lang w:val="en-CA" w:eastAsia="ja-JP"/>
        </w:rPr>
      </w:pPr>
    </w:p>
    <w:p w14:paraId="1D91565C" w14:textId="7368F737" w:rsidR="00F21A49" w:rsidRPr="00D222A8" w:rsidRDefault="00D222A8" w:rsidP="00D222A8">
      <w:pPr>
        <w:spacing w:after="0" w:line="240" w:lineRule="auto"/>
        <w:rPr>
          <w:rFonts w:eastAsia="MS Mincho" w:cs="Arial"/>
          <w:lang w:val="en-CA" w:eastAsia="ja-JP"/>
        </w:rPr>
      </w:pPr>
      <w:r w:rsidRPr="00D222A8">
        <w:rPr>
          <w:rFonts w:eastAsia="MS Mincho" w:cs="Arial"/>
          <w:lang w:val="en-CA" w:eastAsia="ja-JP"/>
        </w:rPr>
        <w:t>How will we celebrate?</w:t>
      </w:r>
    </w:p>
    <w:p w14:paraId="65BEAF59" w14:textId="71D88842" w:rsidR="001776DA" w:rsidRPr="0066236A" w:rsidRDefault="002605CB" w:rsidP="0066236A">
      <w:pPr>
        <w:pStyle w:val="ListParagraph"/>
        <w:numPr>
          <w:ilvl w:val="0"/>
          <w:numId w:val="9"/>
        </w:numPr>
        <w:spacing w:after="0" w:line="240" w:lineRule="auto"/>
        <w:rPr>
          <w:rFonts w:eastAsia="MS Mincho" w:cs="Arial"/>
          <w:lang w:val="en-CA" w:eastAsia="ja-JP"/>
        </w:rPr>
      </w:pPr>
      <w:r>
        <w:rPr>
          <w:rFonts w:eastAsia="MS Mincho" w:cs="Arial"/>
          <w:lang w:val="en-CA" w:eastAsia="ja-JP"/>
        </w:rPr>
        <w:t>AFBC suggested an event or small project (like a bench) or AFCP s</w:t>
      </w:r>
      <w:r w:rsidR="0066236A" w:rsidRPr="0066236A">
        <w:rPr>
          <w:rFonts w:eastAsia="MS Mincho" w:cs="Arial"/>
          <w:lang w:val="en-CA" w:eastAsia="ja-JP"/>
        </w:rPr>
        <w:t xml:space="preserve">ignage </w:t>
      </w:r>
      <w:r>
        <w:rPr>
          <w:rFonts w:eastAsia="MS Mincho" w:cs="Arial"/>
          <w:lang w:val="en-CA" w:eastAsia="ja-JP"/>
        </w:rPr>
        <w:t>(</w:t>
      </w:r>
      <w:r w:rsidR="0066236A" w:rsidRPr="0066236A">
        <w:rPr>
          <w:rFonts w:eastAsia="MS Mincho" w:cs="Arial"/>
          <w:lang w:val="en-CA" w:eastAsia="ja-JP"/>
        </w:rPr>
        <w:t>locations and types</w:t>
      </w:r>
      <w:r>
        <w:rPr>
          <w:rFonts w:eastAsia="MS Mincho" w:cs="Arial"/>
          <w:lang w:val="en-CA" w:eastAsia="ja-JP"/>
        </w:rPr>
        <w:t>).</w:t>
      </w:r>
    </w:p>
    <w:p w14:paraId="0D257B79" w14:textId="48936E43" w:rsidR="0066236A" w:rsidRPr="0066236A" w:rsidRDefault="0066236A" w:rsidP="0066236A">
      <w:pPr>
        <w:pStyle w:val="ListParagraph"/>
        <w:numPr>
          <w:ilvl w:val="0"/>
          <w:numId w:val="9"/>
        </w:numPr>
        <w:spacing w:after="0" w:line="240" w:lineRule="auto"/>
        <w:rPr>
          <w:rFonts w:eastAsia="MS Mincho" w:cs="Arial"/>
          <w:lang w:val="en-CA" w:eastAsia="ja-JP"/>
        </w:rPr>
      </w:pPr>
      <w:r>
        <w:rPr>
          <w:rFonts w:eastAsia="MS Mincho" w:cs="Arial"/>
          <w:lang w:val="en-CA" w:eastAsia="ja-JP"/>
        </w:rPr>
        <w:t xml:space="preserve">The $1,000 </w:t>
      </w:r>
      <w:r w:rsidR="00ED3A4A">
        <w:rPr>
          <w:rFonts w:eastAsia="MS Mincho" w:cs="Arial"/>
          <w:lang w:val="en-CA" w:eastAsia="ja-JP"/>
        </w:rPr>
        <w:t>could</w:t>
      </w:r>
      <w:r>
        <w:rPr>
          <w:rFonts w:eastAsia="MS Mincho" w:cs="Arial"/>
          <w:lang w:val="en-CA" w:eastAsia="ja-JP"/>
        </w:rPr>
        <w:t xml:space="preserve"> be used to manufacture and install the signage</w:t>
      </w:r>
      <w:r w:rsidR="002605CB">
        <w:rPr>
          <w:rFonts w:eastAsia="MS Mincho" w:cs="Arial"/>
          <w:lang w:val="en-CA" w:eastAsia="ja-JP"/>
        </w:rPr>
        <w:t>. The group</w:t>
      </w:r>
      <w:r w:rsidR="002605CB" w:rsidRPr="0066236A">
        <w:rPr>
          <w:rFonts w:eastAsia="MS Mincho" w:cs="Arial"/>
          <w:lang w:val="en-CA" w:eastAsia="ja-JP"/>
        </w:rPr>
        <w:t xml:space="preserve"> will think about</w:t>
      </w:r>
      <w:r w:rsidR="002605CB">
        <w:rPr>
          <w:rFonts w:eastAsia="MS Mincho" w:cs="Arial"/>
          <w:lang w:val="en-CA" w:eastAsia="ja-JP"/>
        </w:rPr>
        <w:t xml:space="preserve"> it.</w:t>
      </w:r>
    </w:p>
    <w:p w14:paraId="6A2FAA4D" w14:textId="77777777" w:rsidR="0066236A" w:rsidRDefault="0066236A" w:rsidP="001776DA">
      <w:pPr>
        <w:spacing w:after="0" w:line="240" w:lineRule="auto"/>
        <w:rPr>
          <w:rFonts w:eastAsia="MS Mincho" w:cs="Arial"/>
          <w:lang w:val="en-CA" w:eastAsia="ja-JP"/>
        </w:rPr>
      </w:pPr>
    </w:p>
    <w:p w14:paraId="512BD9E1" w14:textId="168DFD5D" w:rsidR="009F78F1" w:rsidRDefault="009F78F1" w:rsidP="009F78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ED3A4A">
        <w:rPr>
          <w:b/>
        </w:rPr>
        <w:t>Review of Acti</w:t>
      </w:r>
      <w:r w:rsidR="00D14CB8" w:rsidRPr="00ED3A4A">
        <w:rPr>
          <w:b/>
        </w:rPr>
        <w:t>on Plan</w:t>
      </w:r>
      <w:r w:rsidR="00D14CB8">
        <w:t xml:space="preserve"> – updated in April 2015 (</w:t>
      </w:r>
      <w:hyperlink r:id="rId11" w:history="1">
        <w:r w:rsidR="00D14CB8" w:rsidRPr="00B23487">
          <w:rPr>
            <w:rStyle w:val="Hyperlink"/>
          </w:rPr>
          <w:t>http://www.goldenloom.ca/age-friendly.html</w:t>
        </w:r>
      </w:hyperlink>
      <w:r w:rsidR="00D14CB8">
        <w:t xml:space="preserve">) </w:t>
      </w:r>
    </w:p>
    <w:p w14:paraId="1A52738B" w14:textId="77777777" w:rsidR="009F78F1" w:rsidRDefault="009F78F1" w:rsidP="009F78F1">
      <w:pPr>
        <w:pStyle w:val="ListParagraph"/>
        <w:autoSpaceDE w:val="0"/>
        <w:autoSpaceDN w:val="0"/>
        <w:adjustRightInd w:val="0"/>
        <w:spacing w:after="0" w:line="240" w:lineRule="auto"/>
      </w:pPr>
    </w:p>
    <w:p w14:paraId="13AF48FE" w14:textId="492F1ABB" w:rsidR="004B5DF3" w:rsidRDefault="00D222A8" w:rsidP="005277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ED3A4A">
        <w:rPr>
          <w:b/>
        </w:rPr>
        <w:t>Access to Care Committee</w:t>
      </w:r>
      <w:r>
        <w:t xml:space="preserve"> (update from Mickey &amp; Kate)</w:t>
      </w:r>
    </w:p>
    <w:p w14:paraId="32898206" w14:textId="6204B7F6" w:rsidR="00D222A8" w:rsidRDefault="009C7988" w:rsidP="009C79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Verbal report presented</w:t>
      </w:r>
    </w:p>
    <w:p w14:paraId="603DA0CA" w14:textId="00094982" w:rsidR="00D14CB8" w:rsidRDefault="00D14CB8" w:rsidP="009C79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Draft letter is in progress</w:t>
      </w:r>
    </w:p>
    <w:p w14:paraId="374E5494" w14:textId="13DC2878" w:rsidR="00D14CB8" w:rsidRDefault="00D14CB8" w:rsidP="009C79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Table of issues and solutions is in progress</w:t>
      </w:r>
    </w:p>
    <w:p w14:paraId="781BE644" w14:textId="77777777" w:rsidR="009C7988" w:rsidRDefault="009C7988" w:rsidP="009C7988">
      <w:pPr>
        <w:autoSpaceDE w:val="0"/>
        <w:autoSpaceDN w:val="0"/>
        <w:adjustRightInd w:val="0"/>
        <w:spacing w:after="0" w:line="240" w:lineRule="auto"/>
        <w:ind w:left="360"/>
      </w:pPr>
    </w:p>
    <w:p w14:paraId="2AF16EEE" w14:textId="01780B51" w:rsidR="00D222A8" w:rsidRDefault="00D222A8" w:rsidP="005277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ED3A4A">
        <w:rPr>
          <w:b/>
        </w:rPr>
        <w:t>Transportation Committee</w:t>
      </w:r>
      <w:r>
        <w:t xml:space="preserve"> (update from </w:t>
      </w:r>
      <w:r w:rsidR="00B0790D">
        <w:t>Ryan</w:t>
      </w:r>
      <w:r>
        <w:t>)</w:t>
      </w:r>
    </w:p>
    <w:p w14:paraId="4B6A9D1C" w14:textId="4059F70D" w:rsidR="00D11EB3" w:rsidRDefault="009C7988" w:rsidP="009C79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Jan Rodman has offered to participate on the Transportation Committee</w:t>
      </w:r>
    </w:p>
    <w:p w14:paraId="7FD61054" w14:textId="147D8483" w:rsidR="00B0790D" w:rsidRDefault="00B0790D" w:rsidP="009C79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Mickey suggested exploring a ‘seniors helping seniors’ program concept. Katherine has some resources from a program from her time in Ontario.</w:t>
      </w:r>
    </w:p>
    <w:p w14:paraId="0A81D04A" w14:textId="77777777" w:rsidR="009C7988" w:rsidRDefault="009C7988" w:rsidP="009C7988">
      <w:pPr>
        <w:autoSpaceDE w:val="0"/>
        <w:autoSpaceDN w:val="0"/>
        <w:adjustRightInd w:val="0"/>
        <w:spacing w:after="0" w:line="240" w:lineRule="auto"/>
      </w:pPr>
    </w:p>
    <w:p w14:paraId="65269EA5" w14:textId="77777777" w:rsidR="002605CB" w:rsidRDefault="002605CB" w:rsidP="009C7988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14:paraId="1C4CDA97" w14:textId="3FB72AF9" w:rsidR="00D11EB3" w:rsidRPr="00ED3A4A" w:rsidRDefault="002605CB" w:rsidP="005277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hyperlink r:id="rId12" w:history="1">
        <w:r w:rsidR="00D11EB3" w:rsidRPr="00ED3A4A">
          <w:rPr>
            <w:rStyle w:val="Hyperlink"/>
            <w:b/>
          </w:rPr>
          <w:t>New Horizons for Seniors Funding Program</w:t>
        </w:r>
      </w:hyperlink>
    </w:p>
    <w:p w14:paraId="1938FC89" w14:textId="656E3488" w:rsidR="0011198F" w:rsidRPr="0011198F" w:rsidRDefault="0011198F" w:rsidP="0011198F">
      <w:pPr>
        <w:autoSpaceDE w:val="0"/>
        <w:autoSpaceDN w:val="0"/>
        <w:adjustRightInd w:val="0"/>
        <w:spacing w:after="0" w:line="240" w:lineRule="auto"/>
        <w:rPr>
          <w:i/>
          <w:lang w:val="en-CA"/>
        </w:rPr>
      </w:pPr>
      <w:r w:rsidRPr="0011198F">
        <w:rPr>
          <w:i/>
          <w:lang w:val="en-CA"/>
        </w:rPr>
        <w:t>“The Program supports the social participation and inclusion of seniors through five objectives:</w:t>
      </w:r>
    </w:p>
    <w:p w14:paraId="3A3CDB54" w14:textId="77777777" w:rsidR="0011198F" w:rsidRPr="0011198F" w:rsidRDefault="0011198F" w:rsidP="001119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i/>
          <w:lang w:val="en-CA"/>
        </w:rPr>
      </w:pPr>
      <w:proofErr w:type="gramStart"/>
      <w:r w:rsidRPr="0011198F">
        <w:rPr>
          <w:i/>
          <w:lang w:val="en-CA"/>
        </w:rPr>
        <w:t>promoting</w:t>
      </w:r>
      <w:proofErr w:type="gramEnd"/>
      <w:r w:rsidRPr="0011198F">
        <w:rPr>
          <w:i/>
          <w:lang w:val="en-CA"/>
        </w:rPr>
        <w:t xml:space="preserve"> volunteerism among seniors and other generations;</w:t>
      </w:r>
    </w:p>
    <w:p w14:paraId="4BB6EAE6" w14:textId="77777777" w:rsidR="0011198F" w:rsidRPr="0011198F" w:rsidRDefault="0011198F" w:rsidP="001119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i/>
          <w:lang w:val="en-CA"/>
        </w:rPr>
      </w:pPr>
      <w:proofErr w:type="gramStart"/>
      <w:r w:rsidRPr="0011198F">
        <w:rPr>
          <w:i/>
          <w:lang w:val="en-CA"/>
        </w:rPr>
        <w:t>engaging</w:t>
      </w:r>
      <w:proofErr w:type="gramEnd"/>
      <w:r w:rsidRPr="0011198F">
        <w:rPr>
          <w:i/>
          <w:lang w:val="en-CA"/>
        </w:rPr>
        <w:t xml:space="preserve"> seniors in the community through the mentoring of others;</w:t>
      </w:r>
    </w:p>
    <w:p w14:paraId="435E5B09" w14:textId="77777777" w:rsidR="0011198F" w:rsidRPr="0011198F" w:rsidRDefault="0011198F" w:rsidP="001119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i/>
          <w:lang w:val="en-CA"/>
        </w:rPr>
      </w:pPr>
      <w:proofErr w:type="gramStart"/>
      <w:r w:rsidRPr="0011198F">
        <w:rPr>
          <w:i/>
          <w:lang w:val="en-CA"/>
        </w:rPr>
        <w:t>expanding</w:t>
      </w:r>
      <w:proofErr w:type="gramEnd"/>
      <w:r w:rsidRPr="0011198F">
        <w:rPr>
          <w:i/>
          <w:lang w:val="en-CA"/>
        </w:rPr>
        <w:t xml:space="preserve"> awareness of elder abuse, including financial abuse;</w:t>
      </w:r>
    </w:p>
    <w:p w14:paraId="15D74E2D" w14:textId="77777777" w:rsidR="0011198F" w:rsidRPr="0011198F" w:rsidRDefault="0011198F" w:rsidP="001119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i/>
          <w:lang w:val="en-CA"/>
        </w:rPr>
      </w:pPr>
      <w:proofErr w:type="gramStart"/>
      <w:r w:rsidRPr="0011198F">
        <w:rPr>
          <w:i/>
          <w:lang w:val="en-CA"/>
        </w:rPr>
        <w:t>supporting</w:t>
      </w:r>
      <w:proofErr w:type="gramEnd"/>
      <w:r w:rsidRPr="0011198F">
        <w:rPr>
          <w:i/>
          <w:lang w:val="en-CA"/>
        </w:rPr>
        <w:t xml:space="preserve"> the social participation and inclusion of seniors; and</w:t>
      </w:r>
    </w:p>
    <w:p w14:paraId="7FDEC905" w14:textId="77777777" w:rsidR="0011198F" w:rsidRPr="0011198F" w:rsidRDefault="0011198F" w:rsidP="001119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i/>
          <w:lang w:val="en-CA"/>
        </w:rPr>
      </w:pPr>
      <w:proofErr w:type="gramStart"/>
      <w:r w:rsidRPr="0011198F">
        <w:rPr>
          <w:i/>
          <w:lang w:val="en-CA"/>
        </w:rPr>
        <w:t>providing</w:t>
      </w:r>
      <w:proofErr w:type="gramEnd"/>
      <w:r w:rsidRPr="0011198F">
        <w:rPr>
          <w:i/>
          <w:lang w:val="en-CA"/>
        </w:rPr>
        <w:t xml:space="preserve"> capital assistance for new and existing community projects and/or programs for seniors.</w:t>
      </w:r>
    </w:p>
    <w:p w14:paraId="20D2B942" w14:textId="77777777" w:rsidR="0011198F" w:rsidRPr="0011198F" w:rsidRDefault="0011198F" w:rsidP="0011198F">
      <w:pPr>
        <w:autoSpaceDE w:val="0"/>
        <w:autoSpaceDN w:val="0"/>
        <w:adjustRightInd w:val="0"/>
        <w:spacing w:after="0" w:line="240" w:lineRule="auto"/>
        <w:rPr>
          <w:i/>
          <w:lang w:val="en-CA"/>
        </w:rPr>
      </w:pPr>
      <w:r w:rsidRPr="0011198F">
        <w:rPr>
          <w:i/>
          <w:lang w:val="en-CA"/>
        </w:rPr>
        <w:t>Calls for proposals are aligned with these objectives, and projects need to meet one or more of these objectives.</w:t>
      </w:r>
    </w:p>
    <w:p w14:paraId="4F19D6F1" w14:textId="390FE2BA" w:rsidR="0011198F" w:rsidRPr="0011198F" w:rsidRDefault="0011198F" w:rsidP="0011198F">
      <w:pPr>
        <w:autoSpaceDE w:val="0"/>
        <w:autoSpaceDN w:val="0"/>
        <w:adjustRightInd w:val="0"/>
        <w:spacing w:after="0" w:line="240" w:lineRule="auto"/>
        <w:rPr>
          <w:i/>
          <w:lang w:val="en-CA"/>
        </w:rPr>
      </w:pPr>
      <w:r w:rsidRPr="0011198F">
        <w:rPr>
          <w:i/>
          <w:lang w:val="en-CA"/>
        </w:rPr>
        <w:t>Community-based projects may be funded up to $25,000 per year, per organization. Pan-Canadian projects that help to reduce social isolation among seniors may be funded between $150,000 and $750,000, for up to a maximum of three years.”</w:t>
      </w:r>
    </w:p>
    <w:p w14:paraId="18BC4509" w14:textId="77777777" w:rsidR="0011198F" w:rsidRDefault="0011198F" w:rsidP="00D11EB3">
      <w:pPr>
        <w:autoSpaceDE w:val="0"/>
        <w:autoSpaceDN w:val="0"/>
        <w:adjustRightInd w:val="0"/>
        <w:spacing w:after="0" w:line="240" w:lineRule="auto"/>
      </w:pPr>
    </w:p>
    <w:p w14:paraId="2D1F5621" w14:textId="77777777" w:rsidR="00204270" w:rsidRDefault="00204270" w:rsidP="00D11EB3">
      <w:pPr>
        <w:autoSpaceDE w:val="0"/>
        <w:autoSpaceDN w:val="0"/>
        <w:adjustRightInd w:val="0"/>
        <w:spacing w:after="0" w:line="240" w:lineRule="auto"/>
      </w:pPr>
      <w:r>
        <w:t>What are the potential projects?</w:t>
      </w:r>
    </w:p>
    <w:p w14:paraId="48733C63" w14:textId="7977C999" w:rsidR="00B0790D" w:rsidRPr="001D0413" w:rsidRDefault="00B0790D" w:rsidP="001D0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b/>
          <w:bCs/>
          <w:lang w:val="en-CA"/>
        </w:rPr>
      </w:pPr>
      <w:r w:rsidRPr="00260C76">
        <w:rPr>
          <w:i/>
        </w:rPr>
        <w:t xml:space="preserve">Golden Seniors Centre: Access to the building/automated doors. </w:t>
      </w:r>
      <w:r w:rsidR="00965538" w:rsidRPr="00260C76">
        <w:rPr>
          <w:i/>
        </w:rPr>
        <w:t>AED</w:t>
      </w:r>
      <w:r w:rsidR="00555041" w:rsidRPr="00260C76">
        <w:rPr>
          <w:i/>
        </w:rPr>
        <w:t xml:space="preserve">. </w:t>
      </w:r>
      <w:proofErr w:type="spellStart"/>
      <w:r w:rsidR="00555041" w:rsidRPr="00260C76">
        <w:rPr>
          <w:i/>
        </w:rPr>
        <w:t>WiFi</w:t>
      </w:r>
      <w:proofErr w:type="spellEnd"/>
      <w:r w:rsidR="00555041" w:rsidRPr="00260C76">
        <w:rPr>
          <w:i/>
        </w:rPr>
        <w:t xml:space="preserve">. </w:t>
      </w:r>
      <w:r w:rsidR="00B200ED" w:rsidRPr="00260C76">
        <w:rPr>
          <w:i/>
        </w:rPr>
        <w:t>Irene.</w:t>
      </w:r>
      <w:r w:rsidR="00965538" w:rsidRPr="00260C76">
        <w:rPr>
          <w:i/>
        </w:rPr>
        <w:t xml:space="preserve"> (Shauna </w:t>
      </w:r>
      <w:proofErr w:type="spellStart"/>
      <w:r w:rsidR="00965538" w:rsidRPr="00260C76">
        <w:rPr>
          <w:i/>
        </w:rPr>
        <w:t>Speers</w:t>
      </w:r>
      <w:proofErr w:type="spellEnd"/>
      <w:r w:rsidR="00965538" w:rsidRPr="00260C76">
        <w:rPr>
          <w:i/>
        </w:rPr>
        <w:t xml:space="preserve"> – AED; </w:t>
      </w:r>
      <w:r w:rsidR="001D0413">
        <w:rPr>
          <w:i/>
        </w:rPr>
        <w:t xml:space="preserve">TELUS, </w:t>
      </w:r>
      <w:r w:rsidR="00965538" w:rsidRPr="00260C76">
        <w:rPr>
          <w:i/>
        </w:rPr>
        <w:t xml:space="preserve">Alpine IT – </w:t>
      </w:r>
      <w:proofErr w:type="spellStart"/>
      <w:r w:rsidR="00965538" w:rsidRPr="00260C76">
        <w:rPr>
          <w:i/>
        </w:rPr>
        <w:t>WiFi</w:t>
      </w:r>
      <w:proofErr w:type="spellEnd"/>
      <w:r w:rsidR="00965538" w:rsidRPr="00260C76">
        <w:rPr>
          <w:i/>
        </w:rPr>
        <w:t xml:space="preserve">.) Intergenerational/Technological Mentoring: </w:t>
      </w:r>
      <w:r w:rsidR="00260C76" w:rsidRPr="00260C76">
        <w:rPr>
          <w:i/>
        </w:rPr>
        <w:t xml:space="preserve">Mike Symons, </w:t>
      </w:r>
      <w:r w:rsidR="00965538" w:rsidRPr="00260C76">
        <w:rPr>
          <w:i/>
        </w:rPr>
        <w:t>Youth Centre.</w:t>
      </w:r>
      <w:r w:rsidR="001D0413">
        <w:rPr>
          <w:i/>
        </w:rPr>
        <w:t xml:space="preserve"> </w:t>
      </w:r>
      <w:r w:rsidR="001D0413">
        <w:t xml:space="preserve">(Please also check out </w:t>
      </w:r>
      <w:hyperlink r:id="rId13" w:history="1">
        <w:r w:rsidR="001D0413" w:rsidRPr="00DA0EEA">
          <w:rPr>
            <w:rStyle w:val="Hyperlink"/>
          </w:rPr>
          <w:t>ESDC’s Enabling Accessibility Fund</w:t>
        </w:r>
      </w:hyperlink>
      <w:r w:rsidR="001D0413">
        <w:t xml:space="preserve"> </w:t>
      </w:r>
      <w:hyperlink r:id="rId14" w:history="1">
        <w:r w:rsidR="001D0413" w:rsidRPr="001D0413">
          <w:rPr>
            <w:rStyle w:val="Hyperlink"/>
            <w:bCs/>
            <w:lang w:val="en-CA"/>
          </w:rPr>
          <w:t>Social Development for Disability Programs</w:t>
        </w:r>
      </w:hyperlink>
      <w:r w:rsidR="001D0413">
        <w:rPr>
          <w:bCs/>
          <w:lang w:val="en-CA"/>
        </w:rPr>
        <w:t xml:space="preserve"> &amp; </w:t>
      </w:r>
      <w:hyperlink r:id="rId15" w:history="1">
        <w:r w:rsidR="001D0413" w:rsidRPr="001D0413">
          <w:rPr>
            <w:rStyle w:val="Hyperlink"/>
            <w:bCs/>
            <w:lang w:val="en-CA"/>
          </w:rPr>
          <w:t>Opportunities Fund for Persons with Disabilities</w:t>
        </w:r>
      </w:hyperlink>
      <w:r w:rsidR="001D0413">
        <w:rPr>
          <w:bCs/>
          <w:lang w:val="en-CA"/>
        </w:rPr>
        <w:t xml:space="preserve"> </w:t>
      </w:r>
      <w:r w:rsidR="001D0413">
        <w:t xml:space="preserve">for other funding streams. Email: </w:t>
      </w:r>
      <w:hyperlink r:id="rId16" w:history="1">
        <w:r w:rsidR="001D0413" w:rsidRPr="001D0413">
          <w:rPr>
            <w:rStyle w:val="Hyperlink"/>
          </w:rPr>
          <w:t>fi-of@servicecanada.gc.ca</w:t>
        </w:r>
      </w:hyperlink>
      <w:r w:rsidR="000C25C1">
        <w:t>. Phone: none)</w:t>
      </w:r>
    </w:p>
    <w:p w14:paraId="2F5BDDEE" w14:textId="28095946" w:rsidR="00E061A5" w:rsidRDefault="00E061A5" w:rsidP="00E061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Mt 7 Rec Plex: Access to the building/automated doors.</w:t>
      </w:r>
      <w:r w:rsidR="00B200ED">
        <w:t xml:space="preserve"> Chris</w:t>
      </w:r>
      <w:r w:rsidR="001D0413">
        <w:t xml:space="preserve"> H. will speak with Chris Cochran</w:t>
      </w:r>
      <w:r w:rsidR="00B200ED">
        <w:t>.</w:t>
      </w:r>
    </w:p>
    <w:p w14:paraId="15BB77BC" w14:textId="6EEC8334" w:rsidR="00E061A5" w:rsidRDefault="00E061A5" w:rsidP="00E061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Golden Community Resources Society: Access to the building/automated doors.</w:t>
      </w:r>
      <w:r w:rsidR="00B200ED">
        <w:t xml:space="preserve"> Connie.</w:t>
      </w:r>
    </w:p>
    <w:p w14:paraId="268A61A9" w14:textId="671F2008" w:rsidR="00E061A5" w:rsidRPr="00260C76" w:rsidRDefault="00E061A5" w:rsidP="00E061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260C76">
        <w:rPr>
          <w:i/>
        </w:rPr>
        <w:t>Seniors Helping Seniors Program</w:t>
      </w:r>
      <w:r w:rsidR="00F40F73" w:rsidRPr="00260C76">
        <w:rPr>
          <w:i/>
        </w:rPr>
        <w:t>: Coordinator; paid seniors; confirm the need; s</w:t>
      </w:r>
      <w:r w:rsidRPr="00260C76">
        <w:rPr>
          <w:i/>
        </w:rPr>
        <w:t>ustainability.</w:t>
      </w:r>
      <w:r w:rsidR="006503DD" w:rsidRPr="00260C76">
        <w:rPr>
          <w:i/>
        </w:rPr>
        <w:t xml:space="preserve"> Sidewalks, lawn care, cooking, technological mentoring.</w:t>
      </w:r>
      <w:r w:rsidR="00260C76" w:rsidRPr="00260C76">
        <w:rPr>
          <w:i/>
        </w:rPr>
        <w:t xml:space="preserve"> Jim Halvorson.</w:t>
      </w:r>
    </w:p>
    <w:p w14:paraId="3418C316" w14:textId="482376BD" w:rsidR="00B200ED" w:rsidRDefault="00B200ED" w:rsidP="00E061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Seniors Advocate</w:t>
      </w:r>
      <w:r w:rsidR="002605CB">
        <w:t xml:space="preserve"> position</w:t>
      </w:r>
      <w:r>
        <w:t>: Mickey.</w:t>
      </w:r>
    </w:p>
    <w:p w14:paraId="27185098" w14:textId="3CCB23BF" w:rsidR="00E061A5" w:rsidRDefault="00F40F73" w:rsidP="00E061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Town of Golden: Sidewalk condition &amp; availability (wait for </w:t>
      </w:r>
      <w:r w:rsidR="001D0413">
        <w:t>reply</w:t>
      </w:r>
      <w:r>
        <w:t xml:space="preserve"> from Chris Cochran</w:t>
      </w:r>
      <w:r w:rsidR="001D0413">
        <w:t xml:space="preserve"> &amp; SCOF</w:t>
      </w:r>
      <w:r>
        <w:t>)</w:t>
      </w:r>
    </w:p>
    <w:p w14:paraId="2A3EDA6C" w14:textId="26380A6E" w:rsidR="00D11EB3" w:rsidRDefault="00204270" w:rsidP="00D11EB3">
      <w:pPr>
        <w:autoSpaceDE w:val="0"/>
        <w:autoSpaceDN w:val="0"/>
        <w:adjustRightInd w:val="0"/>
        <w:spacing w:after="0" w:line="240" w:lineRule="auto"/>
      </w:pPr>
      <w:r>
        <w:t xml:space="preserve">What is </w:t>
      </w:r>
      <w:proofErr w:type="gramStart"/>
      <w:r>
        <w:t>Golden</w:t>
      </w:r>
      <w:proofErr w:type="gramEnd"/>
      <w:r>
        <w:t xml:space="preserve"> applying for?</w:t>
      </w:r>
    </w:p>
    <w:p w14:paraId="64B050F9" w14:textId="6BFF0993" w:rsidR="00260C76" w:rsidRDefault="00260C76" w:rsidP="00D11E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Have not heard of any other projects.</w:t>
      </w:r>
      <w:r w:rsidR="001D0413">
        <w:t xml:space="preserve"> </w:t>
      </w:r>
      <w:r w:rsidR="000C25C1">
        <w:t>Please see note on Chris Cochran above.</w:t>
      </w:r>
    </w:p>
    <w:p w14:paraId="452C6580" w14:textId="20CB8771" w:rsidR="00D11EB3" w:rsidRDefault="0011198F" w:rsidP="00F703F8">
      <w:pPr>
        <w:autoSpaceDE w:val="0"/>
        <w:autoSpaceDN w:val="0"/>
        <w:adjustRightInd w:val="0"/>
        <w:spacing w:after="0" w:line="240" w:lineRule="auto"/>
      </w:pPr>
      <w:r>
        <w:t xml:space="preserve">Who is sponsoring, partnering, and </w:t>
      </w:r>
      <w:r w:rsidR="00204270">
        <w:t>submitting?</w:t>
      </w:r>
    </w:p>
    <w:p w14:paraId="468FF869" w14:textId="1A9F2599" w:rsidR="004B5DF3" w:rsidRDefault="001D0413" w:rsidP="001D0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Not clear for each project listed above. </w:t>
      </w:r>
    </w:p>
    <w:p w14:paraId="0410FBF9" w14:textId="77777777" w:rsidR="001D0413" w:rsidRPr="001D0413" w:rsidRDefault="001D0413" w:rsidP="001D0413">
      <w:pPr>
        <w:pStyle w:val="ListParagraph"/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14:paraId="5A6019CA" w14:textId="095C9C83" w:rsidR="00727744" w:rsidRDefault="009D2683" w:rsidP="000D75D2">
      <w:pPr>
        <w:pStyle w:val="ListParagraph"/>
        <w:numPr>
          <w:ilvl w:val="0"/>
          <w:numId w:val="1"/>
        </w:numPr>
      </w:pPr>
      <w:r w:rsidRPr="00ED3A4A">
        <w:rPr>
          <w:b/>
        </w:rPr>
        <w:t>Additional Items</w:t>
      </w:r>
      <w:r>
        <w:t xml:space="preserve"> – </w:t>
      </w:r>
    </w:p>
    <w:p w14:paraId="7556C052" w14:textId="59660F27" w:rsidR="00B0790D" w:rsidRDefault="00B0790D" w:rsidP="00B0790D">
      <w:pPr>
        <w:pStyle w:val="ListParagraph"/>
        <w:numPr>
          <w:ilvl w:val="0"/>
          <w:numId w:val="9"/>
        </w:numPr>
      </w:pPr>
      <w:r>
        <w:t xml:space="preserve">Mickey will forward information from the Alzheimer’s’ Society to help make our community </w:t>
      </w:r>
      <w:r w:rsidR="001D0413">
        <w:t xml:space="preserve">more </w:t>
      </w:r>
      <w:r>
        <w:t>dementia-friendly</w:t>
      </w:r>
    </w:p>
    <w:p w14:paraId="7215575A" w14:textId="28650FFF" w:rsidR="00D222A8" w:rsidRPr="00ED3A4A" w:rsidRDefault="00B0790D" w:rsidP="00F703F8">
      <w:pPr>
        <w:pStyle w:val="ListParagraph"/>
        <w:numPr>
          <w:ilvl w:val="0"/>
          <w:numId w:val="9"/>
        </w:numPr>
      </w:pPr>
      <w:r>
        <w:t>Mickey will forward information from provincial elder abuse prog</w:t>
      </w:r>
      <w:r w:rsidR="002605CB">
        <w:t>rams, when it becomes available</w:t>
      </w:r>
    </w:p>
    <w:p w14:paraId="2B213FD9" w14:textId="5E786C19" w:rsidR="005F7A33" w:rsidRDefault="00ED3A4A" w:rsidP="00ED3A4A">
      <w:r>
        <w:rPr>
          <w:b/>
        </w:rPr>
        <w:t xml:space="preserve">F. </w:t>
      </w:r>
      <w:r w:rsidR="005F3678" w:rsidRPr="00ED3A4A">
        <w:rPr>
          <w:b/>
        </w:rPr>
        <w:t>Next Meeting</w:t>
      </w:r>
      <w:r w:rsidR="005F3678">
        <w:t xml:space="preserve"> –</w:t>
      </w:r>
      <w:r w:rsidR="005F7A33">
        <w:t xml:space="preserve"> </w:t>
      </w:r>
      <w:r w:rsidR="001A20AC" w:rsidRPr="00ED3A4A">
        <w:rPr>
          <w:b/>
          <w:i/>
        </w:rPr>
        <w:t>Wednesday July 15, 3pm, Golden Seniors Centre</w:t>
      </w:r>
    </w:p>
    <w:p w14:paraId="384C78C6" w14:textId="2E69F4BD" w:rsidR="009D2683" w:rsidRDefault="00ED3A4A" w:rsidP="005277FA">
      <w:r w:rsidRPr="00ED3A4A">
        <w:rPr>
          <w:b/>
        </w:rPr>
        <w:t>G</w:t>
      </w:r>
      <w:r w:rsidR="005F7A33" w:rsidRPr="00ED3A4A">
        <w:rPr>
          <w:b/>
        </w:rPr>
        <w:t>. Adjournment</w:t>
      </w:r>
      <w:r w:rsidR="009D2683">
        <w:t xml:space="preserve"> – </w:t>
      </w:r>
      <w:r>
        <w:t>4:45pm</w:t>
      </w:r>
    </w:p>
    <w:p w14:paraId="31149941" w14:textId="58B44CF8" w:rsidR="005F3678" w:rsidRDefault="0084648D" w:rsidP="005277FA">
      <w:r>
        <w:t xml:space="preserve">Anyone interested in helping to make Golden an Age Friendly community is welcome to come to the meetings. </w:t>
      </w:r>
      <w:r w:rsidR="00F10EAB">
        <w:t xml:space="preserve"> Tell your friends, family &amp; colleagues.</w:t>
      </w:r>
    </w:p>
    <w:p w14:paraId="186A1AC1" w14:textId="672D8C23" w:rsidR="00F10EAB" w:rsidRDefault="00F10EAB" w:rsidP="008E4531">
      <w:r>
        <w:t>Ryan Watmough</w:t>
      </w:r>
      <w:r w:rsidR="004C3389">
        <w:t xml:space="preserve">, </w:t>
      </w:r>
      <w:r w:rsidR="00D14CB8">
        <w:t xml:space="preserve">AFCP Coordinator, </w:t>
      </w:r>
      <w:r>
        <w:t>250-344-8610</w:t>
      </w:r>
      <w:r w:rsidR="00ED3A4A">
        <w:br/>
      </w:r>
      <w:hyperlink r:id="rId17" w:history="1">
        <w:r w:rsidRPr="00D16FB6">
          <w:rPr>
            <w:rStyle w:val="Hyperlink"/>
          </w:rPr>
          <w:t>nonprofits.gcrs@gmail.com</w:t>
        </w:r>
      </w:hyperlink>
      <w:r w:rsidR="00ED3A4A">
        <w:br/>
      </w:r>
      <w:hyperlink r:id="rId18" w:history="1">
        <w:r w:rsidRPr="00D16FB6">
          <w:rPr>
            <w:rStyle w:val="Hyperlink"/>
          </w:rPr>
          <w:t>www.goldenloom.ca/age-friendly.html</w:t>
        </w:r>
      </w:hyperlink>
      <w:r>
        <w:t xml:space="preserve"> </w:t>
      </w:r>
    </w:p>
    <w:sectPr w:rsidR="00F10EAB" w:rsidSect="00D14CB8">
      <w:footerReference w:type="even" r:id="rId19"/>
      <w:footerReference w:type="default" r:id="rId20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655AC" w14:textId="77777777" w:rsidR="001D0413" w:rsidRDefault="001D0413" w:rsidP="00776BBE">
      <w:pPr>
        <w:spacing w:after="0" w:line="240" w:lineRule="auto"/>
      </w:pPr>
      <w:r>
        <w:separator/>
      </w:r>
    </w:p>
  </w:endnote>
  <w:endnote w:type="continuationSeparator" w:id="0">
    <w:p w14:paraId="5AD7A9C3" w14:textId="77777777" w:rsidR="001D0413" w:rsidRDefault="001D0413" w:rsidP="0077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89DB9" w14:textId="77777777" w:rsidR="001D0413" w:rsidRDefault="001D0413" w:rsidP="00F21A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5091C" w14:textId="77777777" w:rsidR="001D0413" w:rsidRDefault="001D0413" w:rsidP="00776B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77B61" w14:textId="77777777" w:rsidR="001D0413" w:rsidRDefault="001D0413" w:rsidP="00F21A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5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4EDA1E" w14:textId="65A77F0E" w:rsidR="001D0413" w:rsidRPr="00776BBE" w:rsidRDefault="001D0413" w:rsidP="00776BBE">
    <w:pPr>
      <w:pStyle w:val="Footer"/>
      <w:ind w:right="360"/>
    </w:pPr>
    <w:r w:rsidRPr="00776BBE">
      <w:rPr>
        <w:rFonts w:eastAsia="MS Mincho" w:cs="Arial"/>
        <w:lang w:val="en-CA" w:eastAsia="ja-JP"/>
      </w:rPr>
      <w:t>Age Friendly Community Planning Meeting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CB3BB" w14:textId="77777777" w:rsidR="001D0413" w:rsidRDefault="001D0413" w:rsidP="00776BBE">
      <w:pPr>
        <w:spacing w:after="0" w:line="240" w:lineRule="auto"/>
      </w:pPr>
      <w:r>
        <w:separator/>
      </w:r>
    </w:p>
  </w:footnote>
  <w:footnote w:type="continuationSeparator" w:id="0">
    <w:p w14:paraId="700573CE" w14:textId="77777777" w:rsidR="001D0413" w:rsidRDefault="001D0413" w:rsidP="0077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4B8"/>
    <w:multiLevelType w:val="hybridMultilevel"/>
    <w:tmpl w:val="843ED092"/>
    <w:lvl w:ilvl="0" w:tplc="CD7CB612">
      <w:numFmt w:val="bullet"/>
      <w:lvlText w:val="-"/>
      <w:lvlJc w:val="left"/>
      <w:pPr>
        <w:ind w:left="144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A200B"/>
    <w:multiLevelType w:val="hybridMultilevel"/>
    <w:tmpl w:val="CB40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5287"/>
    <w:multiLevelType w:val="hybridMultilevel"/>
    <w:tmpl w:val="CB40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F6079"/>
    <w:multiLevelType w:val="hybridMultilevel"/>
    <w:tmpl w:val="CB40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3954"/>
    <w:multiLevelType w:val="hybridMultilevel"/>
    <w:tmpl w:val="5E9C0E4A"/>
    <w:lvl w:ilvl="0" w:tplc="070E1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AD045C"/>
    <w:multiLevelType w:val="hybridMultilevel"/>
    <w:tmpl w:val="82EAB3E4"/>
    <w:lvl w:ilvl="0" w:tplc="83ACE60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058A"/>
    <w:multiLevelType w:val="multilevel"/>
    <w:tmpl w:val="4F30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24CB3"/>
    <w:multiLevelType w:val="hybridMultilevel"/>
    <w:tmpl w:val="483C7B20"/>
    <w:lvl w:ilvl="0" w:tplc="E48C7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458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C2E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426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682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6BC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A0E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A3E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27A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735D05"/>
    <w:multiLevelType w:val="hybridMultilevel"/>
    <w:tmpl w:val="956E3978"/>
    <w:lvl w:ilvl="0" w:tplc="70DC371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A2"/>
    <w:rsid w:val="00016895"/>
    <w:rsid w:val="00026B31"/>
    <w:rsid w:val="0006079F"/>
    <w:rsid w:val="000C25C1"/>
    <w:rsid w:val="000C2D5C"/>
    <w:rsid w:val="000D75D2"/>
    <w:rsid w:val="000E07D7"/>
    <w:rsid w:val="0011198F"/>
    <w:rsid w:val="001776DA"/>
    <w:rsid w:val="001A20AC"/>
    <w:rsid w:val="001D0413"/>
    <w:rsid w:val="001D15CC"/>
    <w:rsid w:val="001E2A44"/>
    <w:rsid w:val="002008C6"/>
    <w:rsid w:val="00204270"/>
    <w:rsid w:val="002203D9"/>
    <w:rsid w:val="00221027"/>
    <w:rsid w:val="002605CB"/>
    <w:rsid w:val="00260C76"/>
    <w:rsid w:val="00260C9F"/>
    <w:rsid w:val="00352A1B"/>
    <w:rsid w:val="003D3EE3"/>
    <w:rsid w:val="003F6959"/>
    <w:rsid w:val="00411B1D"/>
    <w:rsid w:val="00420B17"/>
    <w:rsid w:val="004734E4"/>
    <w:rsid w:val="00477DD2"/>
    <w:rsid w:val="004B5DF3"/>
    <w:rsid w:val="004C3389"/>
    <w:rsid w:val="004D149E"/>
    <w:rsid w:val="005277FA"/>
    <w:rsid w:val="00536F9D"/>
    <w:rsid w:val="00555041"/>
    <w:rsid w:val="005B036E"/>
    <w:rsid w:val="005E01E3"/>
    <w:rsid w:val="005E5C6C"/>
    <w:rsid w:val="005E72EC"/>
    <w:rsid w:val="005F3678"/>
    <w:rsid w:val="005F7A33"/>
    <w:rsid w:val="006503DD"/>
    <w:rsid w:val="0066236A"/>
    <w:rsid w:val="006B262B"/>
    <w:rsid w:val="006C164D"/>
    <w:rsid w:val="006D307B"/>
    <w:rsid w:val="00727744"/>
    <w:rsid w:val="00776BBE"/>
    <w:rsid w:val="007D51F2"/>
    <w:rsid w:val="00817623"/>
    <w:rsid w:val="0084648D"/>
    <w:rsid w:val="00870B11"/>
    <w:rsid w:val="008C172B"/>
    <w:rsid w:val="008E4531"/>
    <w:rsid w:val="00934D75"/>
    <w:rsid w:val="00965538"/>
    <w:rsid w:val="00972FE1"/>
    <w:rsid w:val="009A3EB1"/>
    <w:rsid w:val="009B3084"/>
    <w:rsid w:val="009C7988"/>
    <w:rsid w:val="009D2683"/>
    <w:rsid w:val="009F78F1"/>
    <w:rsid w:val="00A42E71"/>
    <w:rsid w:val="00A94746"/>
    <w:rsid w:val="00AD470C"/>
    <w:rsid w:val="00B0790D"/>
    <w:rsid w:val="00B200ED"/>
    <w:rsid w:val="00B54227"/>
    <w:rsid w:val="00B84DB2"/>
    <w:rsid w:val="00C41EA2"/>
    <w:rsid w:val="00C64A14"/>
    <w:rsid w:val="00C92531"/>
    <w:rsid w:val="00D11EB3"/>
    <w:rsid w:val="00D14CB8"/>
    <w:rsid w:val="00D21C38"/>
    <w:rsid w:val="00D222A8"/>
    <w:rsid w:val="00DA0EEA"/>
    <w:rsid w:val="00DA470A"/>
    <w:rsid w:val="00E005E8"/>
    <w:rsid w:val="00E061A5"/>
    <w:rsid w:val="00E23E12"/>
    <w:rsid w:val="00E54573"/>
    <w:rsid w:val="00ED3A4A"/>
    <w:rsid w:val="00F10EAB"/>
    <w:rsid w:val="00F21A49"/>
    <w:rsid w:val="00F314B7"/>
    <w:rsid w:val="00F40F73"/>
    <w:rsid w:val="00F415B1"/>
    <w:rsid w:val="00F703F8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3D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A2"/>
  </w:style>
  <w:style w:type="paragraph" w:styleId="Heading1">
    <w:name w:val="heading 1"/>
    <w:basedOn w:val="Normal"/>
    <w:next w:val="Normal"/>
    <w:link w:val="Heading1Char"/>
    <w:uiPriority w:val="9"/>
    <w:qFormat/>
    <w:rsid w:val="001D0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F2"/>
    <w:pPr>
      <w:ind w:left="720"/>
      <w:contextualSpacing/>
    </w:pPr>
  </w:style>
  <w:style w:type="paragraph" w:styleId="NoSpacing">
    <w:name w:val="No Spacing"/>
    <w:uiPriority w:val="1"/>
    <w:qFormat/>
    <w:rsid w:val="00477DD2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F10E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B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BBE"/>
  </w:style>
  <w:style w:type="paragraph" w:styleId="Footer">
    <w:name w:val="footer"/>
    <w:basedOn w:val="Normal"/>
    <w:link w:val="FooterChar"/>
    <w:uiPriority w:val="99"/>
    <w:unhideWhenUsed/>
    <w:rsid w:val="00776B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BBE"/>
  </w:style>
  <w:style w:type="character" w:styleId="PageNumber">
    <w:name w:val="page number"/>
    <w:basedOn w:val="DefaultParagraphFont"/>
    <w:uiPriority w:val="99"/>
    <w:semiHidden/>
    <w:unhideWhenUsed/>
    <w:rsid w:val="00776BBE"/>
  </w:style>
  <w:style w:type="character" w:styleId="FollowedHyperlink">
    <w:name w:val="FollowedHyperlink"/>
    <w:basedOn w:val="DefaultParagraphFont"/>
    <w:uiPriority w:val="99"/>
    <w:semiHidden/>
    <w:unhideWhenUsed/>
    <w:rsid w:val="00D14CB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04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A2"/>
  </w:style>
  <w:style w:type="paragraph" w:styleId="Heading1">
    <w:name w:val="heading 1"/>
    <w:basedOn w:val="Normal"/>
    <w:next w:val="Normal"/>
    <w:link w:val="Heading1Char"/>
    <w:uiPriority w:val="9"/>
    <w:qFormat/>
    <w:rsid w:val="001D0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F2"/>
    <w:pPr>
      <w:ind w:left="720"/>
      <w:contextualSpacing/>
    </w:pPr>
  </w:style>
  <w:style w:type="paragraph" w:styleId="NoSpacing">
    <w:name w:val="No Spacing"/>
    <w:uiPriority w:val="1"/>
    <w:qFormat/>
    <w:rsid w:val="00477DD2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F10E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B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BBE"/>
  </w:style>
  <w:style w:type="paragraph" w:styleId="Footer">
    <w:name w:val="footer"/>
    <w:basedOn w:val="Normal"/>
    <w:link w:val="FooterChar"/>
    <w:uiPriority w:val="99"/>
    <w:unhideWhenUsed/>
    <w:rsid w:val="00776B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BBE"/>
  </w:style>
  <w:style w:type="character" w:styleId="PageNumber">
    <w:name w:val="page number"/>
    <w:basedOn w:val="DefaultParagraphFont"/>
    <w:uiPriority w:val="99"/>
    <w:semiHidden/>
    <w:unhideWhenUsed/>
    <w:rsid w:val="00776BBE"/>
  </w:style>
  <w:style w:type="character" w:styleId="FollowedHyperlink">
    <w:name w:val="FollowedHyperlink"/>
    <w:basedOn w:val="DefaultParagraphFont"/>
    <w:uiPriority w:val="99"/>
    <w:semiHidden/>
    <w:unhideWhenUsed/>
    <w:rsid w:val="00D14CB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04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2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ewsroom.gov.bc.ca/2015/06/bc-communities-recognized-for-age-friendly-activities.html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gov.bc.ca/agefriendly/recognition" TargetMode="External"/><Relationship Id="rId11" Type="http://schemas.openxmlformats.org/officeDocument/2006/relationships/hyperlink" Target="http://www.goldenloom.ca/age-friendly.html" TargetMode="External"/><Relationship Id="rId12" Type="http://schemas.openxmlformats.org/officeDocument/2006/relationships/hyperlink" Target="http://www.esdc.gc.ca/eng/seniors/funding/about/index.shtml" TargetMode="External"/><Relationship Id="rId13" Type="http://schemas.openxmlformats.org/officeDocument/2006/relationships/hyperlink" Target="http://www.esdc.gc.ca/eng/disability/eaf//index.shtml" TargetMode="External"/><Relationship Id="rId14" Type="http://schemas.openxmlformats.org/officeDocument/2006/relationships/hyperlink" Target="http://www.esdc.gc.ca/eng/disability/social_development/index.shtml" TargetMode="External"/><Relationship Id="rId15" Type="http://schemas.openxmlformats.org/officeDocument/2006/relationships/hyperlink" Target="http://www.servicecanada.gc.ca/eng/of/" TargetMode="External"/><Relationship Id="rId16" Type="http://schemas.openxmlformats.org/officeDocument/2006/relationships/hyperlink" Target="mailto:fi-of@servicecanada.gc.ca" TargetMode="External"/><Relationship Id="rId17" Type="http://schemas.openxmlformats.org/officeDocument/2006/relationships/hyperlink" Target="mailto:nonprofits.gcrs@gmail.com" TargetMode="External"/><Relationship Id="rId18" Type="http://schemas.openxmlformats.org/officeDocument/2006/relationships/hyperlink" Target="http://www.goldenloom.ca/age-friendly.html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B4A4-38BD-6C43-B48D-10C46987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759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</dc:creator>
  <cp:lastModifiedBy>Ryan Watmough</cp:lastModifiedBy>
  <cp:revision>37</cp:revision>
  <dcterms:created xsi:type="dcterms:W3CDTF">2015-04-02T20:08:00Z</dcterms:created>
  <dcterms:modified xsi:type="dcterms:W3CDTF">2015-06-19T19:31:00Z</dcterms:modified>
</cp:coreProperties>
</file>