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5" w:rsidRPr="00C50A75" w:rsidRDefault="000A56F5" w:rsidP="000A56F5">
      <w:pPr>
        <w:rPr>
          <w:b/>
          <w:sz w:val="40"/>
          <w:szCs w:val="40"/>
          <w:lang w:val="en-US"/>
        </w:rPr>
      </w:pPr>
      <w:r w:rsidRPr="00C50A75">
        <w:rPr>
          <w:b/>
          <w:sz w:val="40"/>
          <w:szCs w:val="40"/>
          <w:lang w:val="en-US"/>
        </w:rPr>
        <w:t xml:space="preserve">Community </w:t>
      </w:r>
      <w:r>
        <w:rPr>
          <w:b/>
          <w:sz w:val="40"/>
          <w:szCs w:val="40"/>
          <w:lang w:val="en-US"/>
        </w:rPr>
        <w:t>Social Development Coordinator</w:t>
      </w:r>
    </w:p>
    <w:p w:rsidR="000A56F5" w:rsidRPr="00C50A75" w:rsidRDefault="000A56F5" w:rsidP="000A56F5">
      <w:pPr>
        <w:rPr>
          <w:sz w:val="24"/>
          <w:szCs w:val="24"/>
          <w:lang w:val="en-US"/>
        </w:rPr>
      </w:pPr>
      <w:r w:rsidRPr="00C50A75">
        <w:rPr>
          <w:b/>
          <w:sz w:val="24"/>
          <w:szCs w:val="24"/>
          <w:lang w:val="en-US"/>
        </w:rPr>
        <w:t>Community Social Development</w:t>
      </w:r>
      <w:r w:rsidRPr="00C50A75">
        <w:rPr>
          <w:sz w:val="24"/>
          <w:szCs w:val="24"/>
          <w:lang w:val="en-US"/>
        </w:rPr>
        <w:t xml:space="preserve"> is about improving the well-being of every individual in a community so they can reach their full potential. </w:t>
      </w:r>
    </w:p>
    <w:p w:rsidR="00C85425" w:rsidRDefault="000A56F5" w:rsidP="000A56F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Position Overview</w:t>
      </w:r>
    </w:p>
    <w:p w:rsidR="000A56F5" w:rsidRDefault="000A56F5" w:rsidP="000A56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Based on the constellation model, the Community Social Development Coordinator will be responsible for working directly with the Community Social Development Partnership, composed of a stewardship group and project or issue focused constellations. </w:t>
      </w:r>
    </w:p>
    <w:p w:rsidR="000A56F5" w:rsidRDefault="000A56F5" w:rsidP="000A56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>mandate</w:t>
      </w:r>
      <w:r>
        <w:rPr>
          <w:sz w:val="24"/>
          <w:szCs w:val="24"/>
          <w:lang w:val="en-US"/>
        </w:rPr>
        <w:t xml:space="preserve"> of the Community Social Development Partnership is to: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Serve as the social development champion for the community by developing a vision, gathering momentum for change and encouraging action;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Develop a coordinated approach between local government, citizens, service providers and community organizations, facilitating communication and collaboration to work together on community social challenges and opportunities;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Promote awareness of social development principles to residents, local agencies and businesses;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Monitor funding available for social development initiatives, encourage local government or other eligible agencies to apply for this funding, and provide input on funding applications;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Prepare a Community Development Action Plan modelled on the Revelstoke and Area Community Development Action Plan; support high priority projects identified in the plan;</w:t>
      </w:r>
    </w:p>
    <w:p w:rsidR="000A56F5" w:rsidRPr="00C50A7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>Prioritize the implementation of existing community plans including the Age Friendly Community Plan; and</w:t>
      </w:r>
    </w:p>
    <w:p w:rsidR="000A56F5" w:rsidRDefault="000A56F5" w:rsidP="000A56F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50A75">
        <w:rPr>
          <w:sz w:val="24"/>
          <w:szCs w:val="24"/>
          <w:lang w:val="en-US"/>
        </w:rPr>
        <w:t xml:space="preserve">Provide the Town of Golden, CSRD Area </w:t>
      </w:r>
      <w:proofErr w:type="gramStart"/>
      <w:r w:rsidRPr="00C50A75">
        <w:rPr>
          <w:sz w:val="24"/>
          <w:szCs w:val="24"/>
          <w:lang w:val="en-US"/>
        </w:rPr>
        <w:t>A</w:t>
      </w:r>
      <w:proofErr w:type="gramEnd"/>
      <w:r w:rsidRPr="00C50A75">
        <w:rPr>
          <w:sz w:val="24"/>
          <w:szCs w:val="24"/>
          <w:lang w:val="en-US"/>
        </w:rPr>
        <w:t xml:space="preserve"> Director and members of the community with information and recommendations on community social challenges and priorities.</w:t>
      </w:r>
    </w:p>
    <w:p w:rsidR="000A56F5" w:rsidRDefault="000A56F5" w:rsidP="000A56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Community Social Development Coordinator will support the process of collaboration by</w:t>
      </w:r>
      <w:r w:rsidR="00AA0A3A">
        <w:rPr>
          <w:sz w:val="24"/>
          <w:szCs w:val="24"/>
          <w:lang w:val="en-US"/>
        </w:rPr>
        <w:t xml:space="preserve"> the Community Social Development Partnership by</w:t>
      </w:r>
      <w:r>
        <w:rPr>
          <w:sz w:val="24"/>
          <w:szCs w:val="24"/>
          <w:lang w:val="en-US"/>
        </w:rPr>
        <w:t xml:space="preserve">: 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Guiding the planning process; 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Facilitating meetings; 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Supporting new constellations; 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0A56F5">
        <w:rPr>
          <w:sz w:val="24"/>
          <w:szCs w:val="24"/>
          <w:lang w:val="en-US"/>
        </w:rPr>
        <w:t xml:space="preserve">undraising for joint </w:t>
      </w:r>
      <w:r>
        <w:rPr>
          <w:sz w:val="24"/>
          <w:szCs w:val="24"/>
          <w:lang w:val="en-US"/>
        </w:rPr>
        <w:t>projects;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Mediating conflict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Helping information to flow; and</w:t>
      </w:r>
    </w:p>
    <w:p w:rsidR="000A56F5" w:rsidRDefault="000A56F5" w:rsidP="000A56F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Building the overall capacity of the partnership.</w:t>
      </w:r>
    </w:p>
    <w:p w:rsidR="000A56F5" w:rsidRDefault="000A56F5" w:rsidP="000A56F5">
      <w:pPr>
        <w:rPr>
          <w:b/>
          <w:sz w:val="24"/>
          <w:szCs w:val="24"/>
          <w:lang w:val="en-US"/>
        </w:rPr>
      </w:pPr>
    </w:p>
    <w:p w:rsidR="000A56F5" w:rsidRDefault="000A56F5" w:rsidP="000A56F5">
      <w:pPr>
        <w:rPr>
          <w:b/>
          <w:sz w:val="24"/>
          <w:szCs w:val="24"/>
          <w:lang w:val="en-US"/>
        </w:rPr>
      </w:pPr>
    </w:p>
    <w:p w:rsidR="000A56F5" w:rsidRDefault="000A56F5" w:rsidP="000A56F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SPECIFIC DUTIES</w:t>
      </w:r>
    </w:p>
    <w:p w:rsidR="000A56F5" w:rsidRDefault="000A56F5" w:rsidP="000A56F5">
      <w:pPr>
        <w:rPr>
          <w:b/>
          <w:sz w:val="24"/>
          <w:szCs w:val="24"/>
          <w:lang w:val="en-US"/>
        </w:rPr>
      </w:pPr>
      <w:r w:rsidRPr="000A56F5">
        <w:rPr>
          <w:b/>
          <w:sz w:val="24"/>
          <w:szCs w:val="24"/>
          <w:lang w:val="en-US"/>
        </w:rPr>
        <w:t>Community Development Action Plan</w:t>
      </w:r>
      <w:r w:rsidR="00491262">
        <w:rPr>
          <w:b/>
          <w:sz w:val="24"/>
          <w:szCs w:val="24"/>
          <w:lang w:val="en-US"/>
        </w:rPr>
        <w:t>s</w:t>
      </w:r>
    </w:p>
    <w:p w:rsidR="000A56F5" w:rsidRDefault="00491262" w:rsidP="000A56F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assistance of the Community Social Development Partnership, prepare a Community Development Action Plan modelled on the Revelstoke and Area Community Development Action Plan</w:t>
      </w:r>
    </w:p>
    <w:p w:rsidR="00491262" w:rsidRDefault="00491262" w:rsidP="000A56F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high priority projects identified in the </w:t>
      </w:r>
      <w:r>
        <w:rPr>
          <w:sz w:val="24"/>
          <w:szCs w:val="24"/>
          <w:lang w:val="en-US"/>
        </w:rPr>
        <w:t>Community Development Action Plan</w:t>
      </w:r>
      <w:r>
        <w:rPr>
          <w:sz w:val="24"/>
          <w:szCs w:val="24"/>
          <w:lang w:val="en-US"/>
        </w:rPr>
        <w:t xml:space="preserve"> and other existing community actions plans by working with constellations to complete goals</w:t>
      </w:r>
    </w:p>
    <w:p w:rsidR="00491262" w:rsidRDefault="00491262" w:rsidP="0049126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Communications</w:t>
      </w:r>
    </w:p>
    <w:p w:rsidR="00491262" w:rsidRDefault="00491262" w:rsidP="004912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Maintain contact with community social organizations both inside and outside of the Community Social Development Partnership</w:t>
      </w:r>
    </w:p>
    <w:p w:rsidR="00491262" w:rsidRDefault="00491262" w:rsidP="004912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Liaise with local government as appropriate, including twice yearly presentations </w:t>
      </w:r>
    </w:p>
    <w:p w:rsidR="00491262" w:rsidRDefault="00491262" w:rsidP="004912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presentations to key community organizations as required</w:t>
      </w:r>
    </w:p>
    <w:p w:rsidR="00491262" w:rsidRDefault="00491262" w:rsidP="004912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conjunction with the Community Social Development Partnership, provide social perspectives to the Official Community Plan and other community processes</w:t>
      </w:r>
    </w:p>
    <w:p w:rsidR="00491262" w:rsidRDefault="00491262" w:rsidP="004912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with the Community Social Development Partnership to host an annual event to celebrate community social development achievements.</w:t>
      </w:r>
    </w:p>
    <w:p w:rsidR="00491262" w:rsidRDefault="00F12AF9" w:rsidP="00491262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Capacity b</w:t>
      </w:r>
      <w:r w:rsidR="00491262">
        <w:rPr>
          <w:b/>
          <w:sz w:val="24"/>
          <w:szCs w:val="24"/>
          <w:lang w:val="en-US"/>
        </w:rPr>
        <w:t>uilding</w:t>
      </w:r>
    </w:p>
    <w:p w:rsidR="00491262" w:rsidRDefault="00491262" w:rsidP="0049126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 with community social organizations both inside and outside of the Community Social Development Partnership</w:t>
      </w:r>
      <w:r w:rsidR="00F12AF9">
        <w:rPr>
          <w:sz w:val="24"/>
          <w:szCs w:val="24"/>
          <w:lang w:val="en-US"/>
        </w:rPr>
        <w:t xml:space="preserve"> to ascertain their need, if any, for support and involvement in the Partnership or other community programs</w:t>
      </w:r>
    </w:p>
    <w:p w:rsidR="00F12AF9" w:rsidRDefault="00F12AF9" w:rsidP="0049126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conjunction with the Community Social Development Partnership, organize at least one local learning event open to all social sector personnel and the public when appropriate</w:t>
      </w:r>
    </w:p>
    <w:p w:rsidR="00F12AF9" w:rsidRDefault="00F12AF9" w:rsidP="00F12AF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Assist with sourcing funding support</w:t>
      </w:r>
    </w:p>
    <w:p w:rsidR="00F12AF9" w:rsidRDefault="00F12AF9" w:rsidP="00F12AF9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Monitor funding available for social development initiatives, encourage local government or other eligible agencies to apply for this funding, and provide input on funding applications</w:t>
      </w:r>
    </w:p>
    <w:p w:rsidR="00F12AF9" w:rsidRDefault="00F12AF9" w:rsidP="00F12AF9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Create proposal templates and sample letters of support to expedite applications, and support organizations to complete funding applications as needed</w:t>
      </w:r>
    </w:p>
    <w:p w:rsidR="00F12AF9" w:rsidRDefault="00F12AF9" w:rsidP="00F12AF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Professional development and assessment</w:t>
      </w:r>
    </w:p>
    <w:p w:rsidR="00F12AF9" w:rsidRDefault="00F12AF9" w:rsidP="00F12AF9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conjunction with the Community Social Development Partnership, conduct a professional needs assessment with local social sector personnel to identify learning topics and preferred learning methods</w:t>
      </w:r>
    </w:p>
    <w:p w:rsidR="00F12AF9" w:rsidRDefault="00F12AF9" w:rsidP="00F12AF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Development of Annual </w:t>
      </w:r>
      <w:proofErr w:type="spellStart"/>
      <w:r>
        <w:rPr>
          <w:b/>
          <w:sz w:val="24"/>
          <w:szCs w:val="24"/>
          <w:lang w:val="en-US"/>
        </w:rPr>
        <w:t>Workplan</w:t>
      </w:r>
      <w:proofErr w:type="spellEnd"/>
    </w:p>
    <w:p w:rsidR="00F12AF9" w:rsidRDefault="00F12AF9" w:rsidP="00F12AF9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conjunction with the Community Social Development Partnership, develop an annual </w:t>
      </w:r>
      <w:proofErr w:type="spellStart"/>
      <w:r>
        <w:rPr>
          <w:sz w:val="24"/>
          <w:szCs w:val="24"/>
          <w:lang w:val="en-US"/>
        </w:rPr>
        <w:t>workplan</w:t>
      </w:r>
      <w:proofErr w:type="spellEnd"/>
      <w:r>
        <w:rPr>
          <w:sz w:val="24"/>
          <w:szCs w:val="24"/>
          <w:lang w:val="en-US"/>
        </w:rPr>
        <w:t xml:space="preserve"> to achieve the objectives identified above</w:t>
      </w:r>
    </w:p>
    <w:p w:rsidR="00F12AF9" w:rsidRPr="00F12AF9" w:rsidRDefault="00F12AF9" w:rsidP="00F12AF9">
      <w:pPr>
        <w:rPr>
          <w:sz w:val="24"/>
          <w:szCs w:val="24"/>
          <w:lang w:val="en-US"/>
        </w:rPr>
      </w:pPr>
    </w:p>
    <w:p w:rsidR="00491262" w:rsidRPr="000A56F5" w:rsidRDefault="00491262" w:rsidP="00491262">
      <w:pPr>
        <w:pStyle w:val="ListParagraph"/>
        <w:rPr>
          <w:sz w:val="24"/>
          <w:szCs w:val="24"/>
          <w:lang w:val="en-US"/>
        </w:rPr>
      </w:pPr>
    </w:p>
    <w:p w:rsidR="000A56F5" w:rsidRPr="000A56F5" w:rsidRDefault="000A56F5" w:rsidP="000A56F5">
      <w:pPr>
        <w:ind w:left="360"/>
        <w:rPr>
          <w:sz w:val="24"/>
          <w:szCs w:val="24"/>
          <w:lang w:val="en-US"/>
        </w:rPr>
      </w:pPr>
    </w:p>
    <w:p w:rsidR="000A56F5" w:rsidRPr="000A56F5" w:rsidRDefault="000A56F5" w:rsidP="000A56F5"/>
    <w:sectPr w:rsidR="000A56F5" w:rsidRPr="000A56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3A" w:rsidRDefault="00AA0A3A" w:rsidP="00AA0A3A">
      <w:pPr>
        <w:spacing w:after="0" w:line="240" w:lineRule="auto"/>
      </w:pPr>
      <w:r>
        <w:separator/>
      </w:r>
    </w:p>
  </w:endnote>
  <w:endnote w:type="continuationSeparator" w:id="0">
    <w:p w:rsidR="00AA0A3A" w:rsidRDefault="00AA0A3A" w:rsidP="00A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3A" w:rsidRDefault="00AA0A3A">
    <w:pPr>
      <w:pStyle w:val="Footer"/>
    </w:pPr>
    <w:r>
      <w:t>DRAFT Community Social Development Coordinator Job Description: January 15, 2015</w:t>
    </w:r>
  </w:p>
  <w:p w:rsidR="00AA0A3A" w:rsidRDefault="00AA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3A" w:rsidRDefault="00AA0A3A" w:rsidP="00AA0A3A">
      <w:pPr>
        <w:spacing w:after="0" w:line="240" w:lineRule="auto"/>
      </w:pPr>
      <w:r>
        <w:separator/>
      </w:r>
    </w:p>
  </w:footnote>
  <w:footnote w:type="continuationSeparator" w:id="0">
    <w:p w:rsidR="00AA0A3A" w:rsidRDefault="00AA0A3A" w:rsidP="00AA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28026"/>
      <w:docPartObj>
        <w:docPartGallery w:val="Watermarks"/>
        <w:docPartUnique/>
      </w:docPartObj>
    </w:sdtPr>
    <w:sdtContent>
      <w:p w:rsidR="00AA0A3A" w:rsidRDefault="00AA0A3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1CA"/>
    <w:multiLevelType w:val="hybridMultilevel"/>
    <w:tmpl w:val="718EC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95C"/>
    <w:multiLevelType w:val="hybridMultilevel"/>
    <w:tmpl w:val="1B4C8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9BB"/>
    <w:multiLevelType w:val="hybridMultilevel"/>
    <w:tmpl w:val="0B02C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3869"/>
    <w:multiLevelType w:val="hybridMultilevel"/>
    <w:tmpl w:val="9CC00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05408"/>
    <w:multiLevelType w:val="hybridMultilevel"/>
    <w:tmpl w:val="162E4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18B2"/>
    <w:multiLevelType w:val="hybridMultilevel"/>
    <w:tmpl w:val="02D40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08A"/>
    <w:multiLevelType w:val="hybridMultilevel"/>
    <w:tmpl w:val="A78AC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4FF3"/>
    <w:multiLevelType w:val="hybridMultilevel"/>
    <w:tmpl w:val="A4DC1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5"/>
    <w:rsid w:val="000A56F5"/>
    <w:rsid w:val="00491262"/>
    <w:rsid w:val="00671A3D"/>
    <w:rsid w:val="00AA0A3A"/>
    <w:rsid w:val="00C85425"/>
    <w:rsid w:val="00F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F63D97-96A3-4373-906E-218B99C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3A"/>
  </w:style>
  <w:style w:type="paragraph" w:styleId="Footer">
    <w:name w:val="footer"/>
    <w:basedOn w:val="Normal"/>
    <w:link w:val="FooterChar"/>
    <w:uiPriority w:val="99"/>
    <w:unhideWhenUsed/>
    <w:rsid w:val="00AA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3A"/>
  </w:style>
  <w:style w:type="paragraph" w:styleId="BalloonText">
    <w:name w:val="Balloon Text"/>
    <w:basedOn w:val="Normal"/>
    <w:link w:val="BalloonTextChar"/>
    <w:uiPriority w:val="99"/>
    <w:semiHidden/>
    <w:unhideWhenUsed/>
    <w:rsid w:val="0067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5"/>
    <w:rsid w:val="00C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59592A8B94E0E94DF689DACB4C551">
    <w:name w:val="2C759592A8B94E0E94DF689DACB4C551"/>
    <w:rsid w:val="00CC7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B880-A230-4754-B034-4445356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Assembly of BC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Joy</dc:creator>
  <cp:keywords/>
  <dc:description/>
  <cp:lastModifiedBy>Orr, Joy</cp:lastModifiedBy>
  <cp:revision>2</cp:revision>
  <cp:lastPrinted>2015-01-15T20:01:00Z</cp:lastPrinted>
  <dcterms:created xsi:type="dcterms:W3CDTF">2015-01-15T19:22:00Z</dcterms:created>
  <dcterms:modified xsi:type="dcterms:W3CDTF">2015-01-15T20:16:00Z</dcterms:modified>
</cp:coreProperties>
</file>